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4B" w:rsidRDefault="00E3474B" w:rsidP="00E3474B">
      <w:pPr>
        <w:pStyle w:val="Ttol1"/>
        <w:pBdr>
          <w:bottom w:val="single" w:sz="18" w:space="0" w:color="auto"/>
        </w:pBdr>
        <w:jc w:val="left"/>
        <w:rPr>
          <w:rStyle w:val="EstilTtol1HelveticaCar"/>
          <w:rFonts w:ascii="Arial" w:hAnsi="Arial" w:cs="Arial"/>
          <w:sz w:val="22"/>
          <w:szCs w:val="22"/>
        </w:rPr>
      </w:pPr>
    </w:p>
    <w:p w:rsidR="00102116" w:rsidRPr="00E3474B" w:rsidRDefault="00102116" w:rsidP="00E3474B">
      <w:pPr>
        <w:pStyle w:val="Ttol1"/>
        <w:pBdr>
          <w:bottom w:val="single" w:sz="18" w:space="0" w:color="auto"/>
        </w:pBdr>
        <w:rPr>
          <w:rStyle w:val="EstilTtol1HelveticaCar"/>
          <w:rFonts w:ascii="Arial" w:hAnsi="Arial" w:cs="Arial"/>
          <w:sz w:val="25"/>
          <w:szCs w:val="25"/>
        </w:rPr>
      </w:pPr>
      <w:r w:rsidRPr="00E3474B">
        <w:rPr>
          <w:rStyle w:val="EstilTtol1HelveticaCar"/>
          <w:rFonts w:ascii="Arial" w:hAnsi="Arial" w:cs="Arial"/>
          <w:sz w:val="25"/>
          <w:szCs w:val="25"/>
        </w:rPr>
        <w:t xml:space="preserve">Declaració responsable del compliment del principi de no causar un dany significatiu al medi ambient (DNSH) </w:t>
      </w:r>
    </w:p>
    <w:p w:rsidR="00E3474B" w:rsidRPr="005D3BE8" w:rsidRDefault="00E3474B" w:rsidP="00E3474B">
      <w:pPr>
        <w:keepNext/>
        <w:spacing w:after="0" w:line="240" w:lineRule="auto"/>
        <w:outlineLvl w:val="1"/>
        <w:rPr>
          <w:rFonts w:ascii="Arial" w:eastAsia="Times New Roman" w:hAnsi="Arial" w:cs="Arial"/>
          <w:b/>
          <w:bCs/>
          <w:iCs/>
          <w:kern w:val="28"/>
          <w:sz w:val="10"/>
          <w:szCs w:val="10"/>
          <w:lang w:eastAsia="ca-ES"/>
        </w:rPr>
      </w:pPr>
    </w:p>
    <w:p w:rsidR="00C44460" w:rsidRPr="00E3474B" w:rsidRDefault="00C44460" w:rsidP="00E3474B">
      <w:pPr>
        <w:keepNext/>
        <w:spacing w:after="0" w:line="240" w:lineRule="auto"/>
        <w:outlineLvl w:val="1"/>
        <w:rPr>
          <w:rFonts w:ascii="Arial" w:eastAsia="Times New Roman" w:hAnsi="Arial" w:cs="Arial"/>
          <w:b/>
          <w:bCs/>
          <w:iCs/>
          <w:kern w:val="28"/>
          <w:lang w:eastAsia="ca-ES"/>
        </w:rPr>
      </w:pPr>
      <w:r w:rsidRPr="00E3474B">
        <w:rPr>
          <w:rFonts w:ascii="Arial" w:eastAsia="Times New Roman" w:hAnsi="Arial" w:cs="Arial"/>
          <w:b/>
          <w:bCs/>
          <w:iCs/>
          <w:kern w:val="28"/>
          <w:lang w:eastAsia="ca-ES"/>
        </w:rPr>
        <w:t>Dades del/de la sol·licitant</w:t>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p>
    <w:tbl>
      <w:tblPr>
        <w:tblW w:w="500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8"/>
        <w:gridCol w:w="19"/>
        <w:gridCol w:w="1612"/>
        <w:gridCol w:w="719"/>
        <w:gridCol w:w="1253"/>
        <w:gridCol w:w="726"/>
        <w:gridCol w:w="1249"/>
      </w:tblGrid>
      <w:tr w:rsidR="00C44460" w:rsidRPr="00E3474B" w:rsidTr="00E3474B">
        <w:trPr>
          <w:trHeight w:val="442"/>
        </w:trPr>
        <w:tc>
          <w:tcPr>
            <w:tcW w:w="4417" w:type="dxa"/>
            <w:tcBorders>
              <w:top w:val="single" w:sz="12" w:space="0" w:color="auto"/>
              <w:left w:val="nil"/>
              <w:bottom w:val="nil"/>
              <w:right w:val="nil"/>
            </w:tcBorders>
          </w:tcPr>
          <w:p w:rsidR="00C44460" w:rsidRPr="00E3474B" w:rsidRDefault="0046057C"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Nom de la persona, institució, entitat o empresa</w:t>
            </w:r>
          </w:p>
          <w:bookmarkStart w:id="0" w:name="Text220"/>
          <w:p w:rsidR="00C44460" w:rsidRPr="00E3474B" w:rsidRDefault="00C44460" w:rsidP="00E3474B">
            <w:pPr>
              <w:spacing w:after="0" w:line="240" w:lineRule="auto"/>
              <w:rPr>
                <w:rFonts w:ascii="Arial" w:eastAsia="Times New Roman" w:hAnsi="Arial" w:cs="Arial"/>
                <w:kern w:val="28"/>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bookmarkEnd w:id="0"/>
          </w:p>
        </w:tc>
        <w:tc>
          <w:tcPr>
            <w:tcW w:w="1631" w:type="dxa"/>
            <w:gridSpan w:val="2"/>
            <w:tcBorders>
              <w:top w:val="single" w:sz="12" w:space="0" w:color="auto"/>
              <w:left w:val="nil"/>
              <w:right w:val="nil"/>
            </w:tcBorders>
          </w:tcPr>
          <w:p w:rsidR="00C44460" w:rsidRPr="00E3474B" w:rsidRDefault="00C44460"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NIF</w:t>
            </w:r>
          </w:p>
          <w:p w:rsidR="00C44460" w:rsidRPr="00E3474B" w:rsidRDefault="00E3474B"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p>
        </w:tc>
        <w:tc>
          <w:tcPr>
            <w:tcW w:w="3947" w:type="dxa"/>
            <w:gridSpan w:val="4"/>
            <w:tcBorders>
              <w:top w:val="single" w:sz="12" w:space="0" w:color="auto"/>
              <w:left w:val="nil"/>
              <w:right w:val="nil"/>
            </w:tcBorders>
          </w:tcPr>
          <w:p w:rsidR="00C44460" w:rsidRPr="00E3474B" w:rsidRDefault="00C44460"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 xml:space="preserve">Correu electrònic                    </w:t>
            </w:r>
          </w:p>
          <w:p w:rsidR="00C44460" w:rsidRPr="00E3474B" w:rsidRDefault="00E3474B"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r w:rsidR="00C44460" w:rsidRPr="00E3474B">
              <w:rPr>
                <w:rFonts w:ascii="Arial" w:eastAsia="Times New Roman" w:hAnsi="Arial" w:cs="Arial"/>
                <w:kern w:val="28"/>
                <w:sz w:val="17"/>
                <w:szCs w:val="17"/>
                <w:lang w:eastAsia="ca-ES"/>
              </w:rPr>
              <w:t xml:space="preserve">                                      </w:t>
            </w:r>
          </w:p>
        </w:tc>
      </w:tr>
      <w:tr w:rsidR="0046057C" w:rsidRPr="00E3474B" w:rsidTr="00E3474B">
        <w:trPr>
          <w:trHeight w:val="442"/>
        </w:trPr>
        <w:tc>
          <w:tcPr>
            <w:tcW w:w="4436" w:type="dxa"/>
            <w:gridSpan w:val="2"/>
            <w:tcBorders>
              <w:left w:val="nil"/>
              <w:bottom w:val="single" w:sz="4" w:space="0" w:color="auto"/>
              <w:right w:val="nil"/>
            </w:tcBorders>
          </w:tcPr>
          <w:p w:rsidR="0046057C" w:rsidRPr="00E3474B" w:rsidRDefault="0046057C"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 xml:space="preserve">Representant legal   </w:t>
            </w:r>
          </w:p>
          <w:p w:rsidR="0046057C" w:rsidRPr="00E3474B" w:rsidRDefault="00E3474B"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r w:rsidR="0046057C" w:rsidRPr="00E3474B">
              <w:rPr>
                <w:rFonts w:ascii="Arial" w:eastAsia="Times New Roman" w:hAnsi="Arial" w:cs="Arial"/>
                <w:kern w:val="28"/>
                <w:sz w:val="17"/>
                <w:szCs w:val="17"/>
                <w:lang w:eastAsia="ca-ES"/>
              </w:rPr>
              <w:t xml:space="preserve">                                                  </w:t>
            </w:r>
          </w:p>
        </w:tc>
        <w:tc>
          <w:tcPr>
            <w:tcW w:w="1612" w:type="dxa"/>
            <w:tcBorders>
              <w:left w:val="nil"/>
              <w:bottom w:val="single" w:sz="4" w:space="0" w:color="auto"/>
              <w:right w:val="nil"/>
            </w:tcBorders>
          </w:tcPr>
          <w:p w:rsidR="0046057C" w:rsidRPr="00E3474B" w:rsidRDefault="0046057C" w:rsidP="00E3474B">
            <w:pPr>
              <w:tabs>
                <w:tab w:val="left" w:pos="4471"/>
              </w:tabs>
              <w:spacing w:after="0" w:line="240" w:lineRule="auto"/>
              <w:rPr>
                <w:rFonts w:ascii="Arial" w:eastAsia="Times New Roman" w:hAnsi="Arial" w:cs="Arial"/>
                <w:kern w:val="28"/>
                <w:sz w:val="17"/>
                <w:szCs w:val="17"/>
                <w:lang w:eastAsia="ca-ES"/>
              </w:rPr>
            </w:pPr>
            <w:bookmarkStart w:id="1" w:name="Text221"/>
            <w:r w:rsidRPr="00E3474B">
              <w:rPr>
                <w:rFonts w:ascii="Arial" w:eastAsia="Times New Roman" w:hAnsi="Arial" w:cs="Arial"/>
                <w:kern w:val="28"/>
                <w:sz w:val="17"/>
                <w:szCs w:val="17"/>
                <w:lang w:eastAsia="ca-ES"/>
              </w:rPr>
              <w:t xml:space="preserve">NIF </w:t>
            </w:r>
          </w:p>
          <w:bookmarkEnd w:id="1"/>
          <w:p w:rsidR="0046057C" w:rsidRPr="00E3474B" w:rsidRDefault="00E3474B" w:rsidP="00E3474B">
            <w:pPr>
              <w:tabs>
                <w:tab w:val="left" w:pos="4471"/>
              </w:tabs>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p>
        </w:tc>
        <w:tc>
          <w:tcPr>
            <w:tcW w:w="1972" w:type="dxa"/>
            <w:gridSpan w:val="2"/>
            <w:tcBorders>
              <w:left w:val="nil"/>
              <w:bottom w:val="single" w:sz="4" w:space="0" w:color="auto"/>
              <w:right w:val="nil"/>
            </w:tcBorders>
          </w:tcPr>
          <w:p w:rsidR="0046057C" w:rsidRPr="00E3474B" w:rsidRDefault="0046057C" w:rsidP="00E3474B">
            <w:pPr>
              <w:spacing w:after="0" w:line="240" w:lineRule="auto"/>
              <w:rPr>
                <w:rFonts w:ascii="Arial" w:eastAsia="Times New Roman" w:hAnsi="Arial" w:cs="Arial"/>
                <w:kern w:val="28"/>
                <w:sz w:val="17"/>
                <w:szCs w:val="17"/>
                <w:lang w:eastAsia="ca-ES"/>
              </w:rPr>
            </w:pPr>
          </w:p>
        </w:tc>
        <w:tc>
          <w:tcPr>
            <w:tcW w:w="1975" w:type="dxa"/>
            <w:gridSpan w:val="2"/>
            <w:tcBorders>
              <w:left w:val="nil"/>
              <w:bottom w:val="single" w:sz="4" w:space="0" w:color="auto"/>
              <w:right w:val="nil"/>
            </w:tcBorders>
          </w:tcPr>
          <w:p w:rsidR="0046057C" w:rsidRPr="00E3474B" w:rsidRDefault="0046057C" w:rsidP="00E3474B">
            <w:pPr>
              <w:spacing w:after="0" w:line="240" w:lineRule="auto"/>
              <w:rPr>
                <w:rFonts w:ascii="Arial" w:eastAsia="Times New Roman" w:hAnsi="Arial" w:cs="Arial"/>
                <w:kern w:val="28"/>
                <w:sz w:val="17"/>
                <w:szCs w:val="17"/>
                <w:lang w:eastAsia="ca-ES"/>
              </w:rPr>
            </w:pPr>
          </w:p>
        </w:tc>
      </w:tr>
      <w:tr w:rsidR="00C44460" w:rsidRPr="00E3474B" w:rsidTr="00E3474B">
        <w:trPr>
          <w:trHeight w:val="222"/>
        </w:trPr>
        <w:tc>
          <w:tcPr>
            <w:tcW w:w="4436" w:type="dxa"/>
            <w:gridSpan w:val="2"/>
            <w:tcBorders>
              <w:left w:val="nil"/>
              <w:bottom w:val="single" w:sz="12" w:space="0" w:color="auto"/>
              <w:right w:val="nil"/>
            </w:tcBorders>
          </w:tcPr>
          <w:p w:rsidR="00C44460" w:rsidRPr="00E3474B" w:rsidRDefault="00C44460"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Adreça</w:t>
            </w:r>
          </w:p>
          <w:p w:rsidR="00C44460" w:rsidRPr="00E3474B" w:rsidRDefault="00E3474B"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p>
        </w:tc>
        <w:tc>
          <w:tcPr>
            <w:tcW w:w="2331" w:type="dxa"/>
            <w:gridSpan w:val="2"/>
            <w:tcBorders>
              <w:left w:val="nil"/>
              <w:bottom w:val="single" w:sz="12" w:space="0" w:color="auto"/>
              <w:right w:val="nil"/>
            </w:tcBorders>
          </w:tcPr>
          <w:p w:rsidR="00770557" w:rsidRPr="00E3474B" w:rsidRDefault="00770557"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Codi postal</w:t>
            </w:r>
            <w:r w:rsidRPr="00E3474B" w:rsidDel="00D31B92">
              <w:rPr>
                <w:rFonts w:ascii="Arial" w:eastAsia="Times New Roman" w:hAnsi="Arial" w:cs="Arial"/>
                <w:kern w:val="28"/>
                <w:sz w:val="17"/>
                <w:szCs w:val="17"/>
                <w:lang w:eastAsia="ca-ES"/>
              </w:rPr>
              <w:t xml:space="preserve"> </w:t>
            </w:r>
          </w:p>
          <w:p w:rsidR="00C44460" w:rsidRPr="00E3474B" w:rsidRDefault="00E3474B"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p>
        </w:tc>
        <w:tc>
          <w:tcPr>
            <w:tcW w:w="1979" w:type="dxa"/>
            <w:gridSpan w:val="2"/>
            <w:tcBorders>
              <w:left w:val="nil"/>
              <w:bottom w:val="single" w:sz="12" w:space="0" w:color="auto"/>
              <w:right w:val="nil"/>
            </w:tcBorders>
          </w:tcPr>
          <w:p w:rsidR="00770557" w:rsidRPr="00E3474B" w:rsidRDefault="00770557"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Telèfon</w:t>
            </w:r>
          </w:p>
          <w:p w:rsidR="00C44460" w:rsidRPr="00E3474B" w:rsidRDefault="00E3474B"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lang w:eastAsia="ca-ES"/>
              </w:rPr>
              <w:fldChar w:fldCharType="begin">
                <w:ffData>
                  <w:name w:val="Text220"/>
                  <w:enabled/>
                  <w:calcOnExit w:val="0"/>
                  <w:textInput/>
                </w:ffData>
              </w:fldChar>
            </w:r>
            <w:r w:rsidRPr="00E3474B">
              <w:rPr>
                <w:rFonts w:ascii="Arial" w:eastAsia="Times New Roman" w:hAnsi="Arial" w:cs="Arial"/>
                <w:kern w:val="28"/>
                <w:lang w:eastAsia="ca-ES"/>
              </w:rPr>
              <w:instrText xml:space="preserve"> FORMTEXT </w:instrText>
            </w:r>
            <w:r w:rsidRPr="00E3474B">
              <w:rPr>
                <w:rFonts w:ascii="Arial" w:eastAsia="Times New Roman" w:hAnsi="Arial" w:cs="Arial"/>
                <w:kern w:val="28"/>
                <w:lang w:eastAsia="ca-ES"/>
              </w:rPr>
            </w:r>
            <w:r w:rsidRPr="00E3474B">
              <w:rPr>
                <w:rFonts w:ascii="Arial" w:eastAsia="Times New Roman" w:hAnsi="Arial" w:cs="Arial"/>
                <w:kern w:val="28"/>
                <w:lang w:eastAsia="ca-ES"/>
              </w:rPr>
              <w:fldChar w:fldCharType="separate"/>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noProof/>
                <w:kern w:val="28"/>
                <w:lang w:eastAsia="ca-ES"/>
              </w:rPr>
              <w:t> </w:t>
            </w:r>
            <w:r w:rsidRPr="00E3474B">
              <w:rPr>
                <w:rFonts w:ascii="Arial" w:eastAsia="Times New Roman" w:hAnsi="Arial" w:cs="Arial"/>
                <w:kern w:val="28"/>
                <w:lang w:eastAsia="ca-ES"/>
              </w:rPr>
              <w:fldChar w:fldCharType="end"/>
            </w:r>
          </w:p>
        </w:tc>
        <w:tc>
          <w:tcPr>
            <w:tcW w:w="1249" w:type="dxa"/>
            <w:tcBorders>
              <w:left w:val="nil"/>
              <w:bottom w:val="single" w:sz="12" w:space="0" w:color="auto"/>
              <w:right w:val="nil"/>
            </w:tcBorders>
          </w:tcPr>
          <w:p w:rsidR="00C44460" w:rsidRPr="00E3474B" w:rsidRDefault="00C44460" w:rsidP="00E3474B">
            <w:pPr>
              <w:spacing w:after="0" w:line="240" w:lineRule="auto"/>
              <w:rPr>
                <w:rFonts w:ascii="Arial" w:eastAsia="Times New Roman" w:hAnsi="Arial" w:cs="Arial"/>
                <w:kern w:val="28"/>
                <w:sz w:val="17"/>
                <w:szCs w:val="17"/>
                <w:lang w:eastAsia="ca-ES"/>
              </w:rPr>
            </w:pPr>
          </w:p>
        </w:tc>
      </w:tr>
    </w:tbl>
    <w:p w:rsidR="00E3474B" w:rsidRPr="005D3BE8" w:rsidRDefault="00E3474B" w:rsidP="00E3474B">
      <w:pPr>
        <w:keepNext/>
        <w:spacing w:after="0" w:line="240" w:lineRule="auto"/>
        <w:outlineLvl w:val="1"/>
        <w:rPr>
          <w:rFonts w:ascii="Arial" w:eastAsia="Times New Roman" w:hAnsi="Arial" w:cs="Arial"/>
          <w:b/>
          <w:bCs/>
          <w:iCs/>
          <w:kern w:val="28"/>
          <w:sz w:val="10"/>
          <w:szCs w:val="10"/>
          <w:lang w:eastAsia="ca-ES"/>
        </w:rPr>
      </w:pPr>
    </w:p>
    <w:p w:rsidR="00102116" w:rsidRPr="00E3474B" w:rsidRDefault="00102116" w:rsidP="00E3474B">
      <w:pPr>
        <w:keepNext/>
        <w:pBdr>
          <w:bottom w:val="single" w:sz="12" w:space="1" w:color="auto"/>
        </w:pBdr>
        <w:spacing w:after="0" w:line="240" w:lineRule="auto"/>
        <w:outlineLvl w:val="1"/>
        <w:rPr>
          <w:rFonts w:ascii="Arial" w:eastAsia="Times New Roman" w:hAnsi="Arial" w:cs="Arial"/>
          <w:b/>
          <w:bCs/>
          <w:iCs/>
          <w:kern w:val="28"/>
          <w:lang w:eastAsia="ca-ES"/>
        </w:rPr>
      </w:pPr>
      <w:r w:rsidRPr="00E3474B">
        <w:rPr>
          <w:rFonts w:ascii="Arial" w:eastAsia="Times New Roman" w:hAnsi="Arial" w:cs="Arial"/>
          <w:b/>
          <w:bCs/>
          <w:iCs/>
          <w:kern w:val="28"/>
          <w:lang w:eastAsia="ca-ES"/>
        </w:rPr>
        <w:t>Informació sobre l’actuació en el PRTR</w:t>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r w:rsidRPr="00E3474B">
        <w:rPr>
          <w:rFonts w:ascii="Arial" w:eastAsia="Times New Roman" w:hAnsi="Arial" w:cs="Arial"/>
          <w:b/>
          <w:bCs/>
          <w:iCs/>
          <w:kern w:val="28"/>
          <w:lang w:eastAsia="ca-ES"/>
        </w:rPr>
        <w:tab/>
      </w:r>
    </w:p>
    <w:tbl>
      <w:tblPr>
        <w:tblW w:w="4999" w:type="pct"/>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9542"/>
        <w:gridCol w:w="434"/>
      </w:tblGrid>
      <w:tr w:rsidR="003E378C" w:rsidRPr="00E3474B" w:rsidTr="00E3474B">
        <w:trPr>
          <w:trHeight w:val="454"/>
        </w:trPr>
        <w:tc>
          <w:tcPr>
            <w:tcW w:w="8133" w:type="dxa"/>
          </w:tcPr>
          <w:p w:rsidR="005D3BE8" w:rsidRPr="00E3474B" w:rsidRDefault="003E378C"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b/>
                <w:kern w:val="28"/>
                <w:sz w:val="17"/>
                <w:szCs w:val="17"/>
                <w:lang w:eastAsia="ca-ES"/>
              </w:rPr>
              <w:t>Component 3 Inversió 4</w:t>
            </w:r>
            <w:r w:rsidRPr="00E3474B">
              <w:rPr>
                <w:rFonts w:ascii="Arial" w:eastAsia="Times New Roman" w:hAnsi="Arial" w:cs="Arial"/>
                <w:kern w:val="28"/>
                <w:sz w:val="17"/>
                <w:szCs w:val="17"/>
                <w:lang w:eastAsia="ca-ES"/>
              </w:rPr>
              <w:t xml:space="preserve"> (C3.I4)– Pla d’impuls de la sostenibilitat i competitivitat de l’agricultura i la ramaderia (III) en el marc del Pla de Recuperació, Transformació i Resiliència.</w:t>
            </w:r>
          </w:p>
          <w:p w:rsidR="003E378C" w:rsidRPr="00E3474B" w:rsidRDefault="003E378C" w:rsidP="00E3474B">
            <w:pPr>
              <w:spacing w:after="0" w:line="240" w:lineRule="auto"/>
              <w:rPr>
                <w:rFonts w:ascii="Arial" w:eastAsia="Times New Roman" w:hAnsi="Arial" w:cs="Arial"/>
                <w:kern w:val="28"/>
                <w:sz w:val="17"/>
                <w:szCs w:val="17"/>
                <w:lang w:eastAsia="ca-ES"/>
              </w:rPr>
            </w:pPr>
            <w:r w:rsidRPr="00E3474B">
              <w:rPr>
                <w:rFonts w:ascii="Arial" w:eastAsia="Times New Roman" w:hAnsi="Arial" w:cs="Arial"/>
                <w:b/>
                <w:kern w:val="28"/>
                <w:sz w:val="17"/>
                <w:szCs w:val="17"/>
                <w:lang w:eastAsia="ca-ES"/>
              </w:rPr>
              <w:t>Etiquetat climàtic 047</w:t>
            </w:r>
            <w:r w:rsidRPr="00E3474B">
              <w:rPr>
                <w:rFonts w:ascii="Arial" w:eastAsia="Times New Roman" w:hAnsi="Arial" w:cs="Arial"/>
                <w:kern w:val="28"/>
                <w:sz w:val="17"/>
                <w:szCs w:val="17"/>
                <w:lang w:eastAsia="ca-ES"/>
              </w:rPr>
              <w:t xml:space="preserve">: Suport a processos respectuosos amb el medi ambient i eficiència en l’ús de recursos a les PIMES </w:t>
            </w:r>
          </w:p>
          <w:p w:rsidR="003E378C" w:rsidRPr="00E3474B" w:rsidRDefault="003E378C" w:rsidP="00E3474B">
            <w:pPr>
              <w:spacing w:after="0" w:line="240" w:lineRule="auto"/>
              <w:rPr>
                <w:rFonts w:ascii="Arial" w:eastAsia="Times New Roman" w:hAnsi="Arial" w:cs="Arial"/>
                <w:kern w:val="28"/>
                <w:sz w:val="17"/>
                <w:szCs w:val="17"/>
                <w:highlight w:val="yellow"/>
                <w:lang w:eastAsia="ca-ES"/>
              </w:rPr>
            </w:pPr>
            <w:r w:rsidRPr="00E3474B">
              <w:rPr>
                <w:rFonts w:ascii="Arial" w:eastAsia="Times New Roman" w:hAnsi="Arial" w:cs="Arial"/>
                <w:kern w:val="28"/>
                <w:sz w:val="17"/>
                <w:szCs w:val="17"/>
                <w:lang w:eastAsia="ca-ES"/>
              </w:rPr>
              <w:t xml:space="preserve">                          </w:t>
            </w:r>
          </w:p>
        </w:tc>
        <w:tc>
          <w:tcPr>
            <w:tcW w:w="370" w:type="dxa"/>
          </w:tcPr>
          <w:p w:rsidR="003E378C" w:rsidRPr="00E3474B" w:rsidRDefault="003E378C" w:rsidP="00E3474B">
            <w:pPr>
              <w:spacing w:after="0" w:line="240" w:lineRule="auto"/>
              <w:rPr>
                <w:rFonts w:ascii="Arial" w:eastAsia="Times New Roman" w:hAnsi="Arial" w:cs="Arial"/>
                <w:kern w:val="28"/>
                <w:sz w:val="17"/>
                <w:szCs w:val="17"/>
                <w:lang w:eastAsia="ca-ES"/>
              </w:rPr>
            </w:pPr>
          </w:p>
        </w:tc>
      </w:tr>
    </w:tbl>
    <w:p w:rsidR="00E3474B" w:rsidRPr="00E3474B" w:rsidRDefault="00E3474B" w:rsidP="00E3474B">
      <w:pPr>
        <w:spacing w:after="0" w:line="240" w:lineRule="auto"/>
        <w:rPr>
          <w:rFonts w:ascii="Arial" w:hAnsi="Arial" w:cs="Arial"/>
          <w:b/>
          <w:sz w:val="10"/>
          <w:szCs w:val="10"/>
        </w:rPr>
      </w:pPr>
    </w:p>
    <w:p w:rsidR="0078590D" w:rsidRPr="00E3474B" w:rsidRDefault="003E378C" w:rsidP="00E3474B">
      <w:pPr>
        <w:spacing w:after="0" w:line="240" w:lineRule="auto"/>
        <w:rPr>
          <w:rFonts w:ascii="Arial" w:hAnsi="Arial" w:cs="Arial"/>
          <w:b/>
        </w:rPr>
      </w:pPr>
      <w:r w:rsidRPr="00E3474B">
        <w:rPr>
          <w:rFonts w:ascii="Arial" w:hAnsi="Arial" w:cs="Arial"/>
          <w:b/>
        </w:rPr>
        <w:t>Ajut</w:t>
      </w:r>
    </w:p>
    <w:tbl>
      <w:tblPr>
        <w:tblW w:w="5000" w:type="pct"/>
        <w:jc w:val="center"/>
        <w:tblBorders>
          <w:top w:val="single" w:sz="12" w:space="0" w:color="auto"/>
          <w:bottom w:val="single" w:sz="12" w:space="0" w:color="auto"/>
        </w:tblBorders>
        <w:tblLook w:val="01E0" w:firstRow="1" w:lastRow="1" w:firstColumn="1" w:lastColumn="1" w:noHBand="0" w:noVBand="0"/>
      </w:tblPr>
      <w:tblGrid>
        <w:gridCol w:w="926"/>
        <w:gridCol w:w="9052"/>
      </w:tblGrid>
      <w:tr w:rsidR="0078590D" w:rsidRPr="00E3474B" w:rsidTr="005D3BE8">
        <w:trPr>
          <w:trHeight w:val="81"/>
          <w:jc w:val="center"/>
        </w:trPr>
        <w:tc>
          <w:tcPr>
            <w:tcW w:w="789" w:type="dxa"/>
            <w:tcBorders>
              <w:bottom w:val="nil"/>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fldChar w:fldCharType="begin">
                <w:ffData>
                  <w:name w:val="Verifica1"/>
                  <w:enabled/>
                  <w:calcOnExit w:val="0"/>
                  <w:checkBox>
                    <w:sizeAuto/>
                    <w:default w:val="0"/>
                  </w:checkBox>
                </w:ffData>
              </w:fldChar>
            </w:r>
            <w:r w:rsidRPr="00E3474B">
              <w:rPr>
                <w:rFonts w:ascii="Arial" w:hAnsi="Arial" w:cs="Arial"/>
                <w:sz w:val="17"/>
                <w:szCs w:val="17"/>
              </w:rPr>
              <w:instrText xml:space="preserve"> FORMCHECKBOX </w:instrText>
            </w:r>
            <w:r w:rsidR="0034419E">
              <w:rPr>
                <w:rFonts w:ascii="Arial" w:hAnsi="Arial" w:cs="Arial"/>
                <w:sz w:val="17"/>
                <w:szCs w:val="17"/>
              </w:rPr>
            </w:r>
            <w:r w:rsidR="0034419E">
              <w:rPr>
                <w:rFonts w:ascii="Arial" w:hAnsi="Arial" w:cs="Arial"/>
                <w:sz w:val="17"/>
                <w:szCs w:val="17"/>
              </w:rPr>
              <w:fldChar w:fldCharType="separate"/>
            </w:r>
            <w:r w:rsidRPr="00E3474B">
              <w:rPr>
                <w:rFonts w:ascii="Arial" w:hAnsi="Arial" w:cs="Arial"/>
                <w:sz w:val="17"/>
                <w:szCs w:val="17"/>
              </w:rPr>
              <w:fldChar w:fldCharType="end"/>
            </w:r>
          </w:p>
        </w:tc>
        <w:tc>
          <w:tcPr>
            <w:tcW w:w="7715" w:type="dxa"/>
            <w:tcBorders>
              <w:bottom w:val="nil"/>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t xml:space="preserve">Inversions en sistemes de dejeccions ramaderes. </w:t>
            </w:r>
          </w:p>
        </w:tc>
      </w:tr>
      <w:tr w:rsidR="0078590D" w:rsidRPr="00E3474B" w:rsidTr="005D3BE8">
        <w:trPr>
          <w:trHeight w:val="171"/>
          <w:jc w:val="center"/>
        </w:trPr>
        <w:tc>
          <w:tcPr>
            <w:tcW w:w="789" w:type="dxa"/>
            <w:tcBorders>
              <w:top w:val="nil"/>
              <w:bottom w:val="nil"/>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fldChar w:fldCharType="begin">
                <w:ffData>
                  <w:name w:val="Verifica1"/>
                  <w:enabled/>
                  <w:calcOnExit w:val="0"/>
                  <w:checkBox>
                    <w:sizeAuto/>
                    <w:default w:val="0"/>
                  </w:checkBox>
                </w:ffData>
              </w:fldChar>
            </w:r>
            <w:r w:rsidRPr="00E3474B">
              <w:rPr>
                <w:rFonts w:ascii="Arial" w:hAnsi="Arial" w:cs="Arial"/>
                <w:sz w:val="17"/>
                <w:szCs w:val="17"/>
              </w:rPr>
              <w:instrText xml:space="preserve"> FORMCHECKBOX </w:instrText>
            </w:r>
            <w:r w:rsidR="0034419E">
              <w:rPr>
                <w:rFonts w:ascii="Arial" w:hAnsi="Arial" w:cs="Arial"/>
                <w:sz w:val="17"/>
                <w:szCs w:val="17"/>
              </w:rPr>
            </w:r>
            <w:r w:rsidR="0034419E">
              <w:rPr>
                <w:rFonts w:ascii="Arial" w:hAnsi="Arial" w:cs="Arial"/>
                <w:sz w:val="17"/>
                <w:szCs w:val="17"/>
              </w:rPr>
              <w:fldChar w:fldCharType="separate"/>
            </w:r>
            <w:r w:rsidRPr="00E3474B">
              <w:rPr>
                <w:rFonts w:ascii="Arial" w:hAnsi="Arial" w:cs="Arial"/>
                <w:sz w:val="17"/>
                <w:szCs w:val="17"/>
              </w:rPr>
              <w:fldChar w:fldCharType="end"/>
            </w:r>
          </w:p>
        </w:tc>
        <w:tc>
          <w:tcPr>
            <w:tcW w:w="7715" w:type="dxa"/>
            <w:tcBorders>
              <w:top w:val="nil"/>
              <w:bottom w:val="nil"/>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t xml:space="preserve">Ajuts a la transformació integral i modernització d’hivernacles. </w:t>
            </w:r>
          </w:p>
        </w:tc>
      </w:tr>
      <w:tr w:rsidR="0078590D" w:rsidRPr="00E3474B" w:rsidTr="005D3BE8">
        <w:trPr>
          <w:trHeight w:val="117"/>
          <w:jc w:val="center"/>
        </w:trPr>
        <w:tc>
          <w:tcPr>
            <w:tcW w:w="789" w:type="dxa"/>
            <w:tcBorders>
              <w:top w:val="nil"/>
              <w:bottom w:val="nil"/>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fldChar w:fldCharType="begin">
                <w:ffData>
                  <w:name w:val="Verifica1"/>
                  <w:enabled/>
                  <w:calcOnExit w:val="0"/>
                  <w:checkBox>
                    <w:sizeAuto/>
                    <w:default w:val="0"/>
                  </w:checkBox>
                </w:ffData>
              </w:fldChar>
            </w:r>
            <w:r w:rsidRPr="00E3474B">
              <w:rPr>
                <w:rFonts w:ascii="Arial" w:hAnsi="Arial" w:cs="Arial"/>
                <w:sz w:val="17"/>
                <w:szCs w:val="17"/>
              </w:rPr>
              <w:instrText xml:space="preserve"> FORMCHECKBOX </w:instrText>
            </w:r>
            <w:r w:rsidR="0034419E">
              <w:rPr>
                <w:rFonts w:ascii="Arial" w:hAnsi="Arial" w:cs="Arial"/>
                <w:sz w:val="17"/>
                <w:szCs w:val="17"/>
              </w:rPr>
            </w:r>
            <w:r w:rsidR="0034419E">
              <w:rPr>
                <w:rFonts w:ascii="Arial" w:hAnsi="Arial" w:cs="Arial"/>
                <w:sz w:val="17"/>
                <w:szCs w:val="17"/>
              </w:rPr>
              <w:fldChar w:fldCharType="separate"/>
            </w:r>
            <w:r w:rsidRPr="00E3474B">
              <w:rPr>
                <w:rFonts w:ascii="Arial" w:hAnsi="Arial" w:cs="Arial"/>
                <w:sz w:val="17"/>
                <w:szCs w:val="17"/>
              </w:rPr>
              <w:fldChar w:fldCharType="end"/>
            </w:r>
          </w:p>
        </w:tc>
        <w:tc>
          <w:tcPr>
            <w:tcW w:w="7715" w:type="dxa"/>
            <w:tcBorders>
              <w:top w:val="nil"/>
              <w:bottom w:val="nil"/>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t>Inversions en eficiència energètica i energies renovables.</w:t>
            </w:r>
          </w:p>
        </w:tc>
      </w:tr>
      <w:tr w:rsidR="0078590D" w:rsidRPr="00E3474B" w:rsidTr="005D3BE8">
        <w:trPr>
          <w:trHeight w:val="63"/>
          <w:jc w:val="center"/>
        </w:trPr>
        <w:tc>
          <w:tcPr>
            <w:tcW w:w="789" w:type="dxa"/>
            <w:tcBorders>
              <w:top w:val="nil"/>
              <w:bottom w:val="single" w:sz="12" w:space="0" w:color="auto"/>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fldChar w:fldCharType="begin">
                <w:ffData>
                  <w:name w:val="Verifica1"/>
                  <w:enabled/>
                  <w:calcOnExit w:val="0"/>
                  <w:checkBox>
                    <w:sizeAuto/>
                    <w:default w:val="0"/>
                  </w:checkBox>
                </w:ffData>
              </w:fldChar>
            </w:r>
            <w:r w:rsidRPr="00E3474B">
              <w:rPr>
                <w:rFonts w:ascii="Arial" w:hAnsi="Arial" w:cs="Arial"/>
                <w:sz w:val="17"/>
                <w:szCs w:val="17"/>
              </w:rPr>
              <w:instrText xml:space="preserve"> FORMCHECKBOX </w:instrText>
            </w:r>
            <w:r w:rsidR="0034419E">
              <w:rPr>
                <w:rFonts w:ascii="Arial" w:hAnsi="Arial" w:cs="Arial"/>
                <w:sz w:val="17"/>
                <w:szCs w:val="17"/>
              </w:rPr>
            </w:r>
            <w:r w:rsidR="0034419E">
              <w:rPr>
                <w:rFonts w:ascii="Arial" w:hAnsi="Arial" w:cs="Arial"/>
                <w:sz w:val="17"/>
                <w:szCs w:val="17"/>
              </w:rPr>
              <w:fldChar w:fldCharType="separate"/>
            </w:r>
            <w:r w:rsidRPr="00E3474B">
              <w:rPr>
                <w:rFonts w:ascii="Arial" w:hAnsi="Arial" w:cs="Arial"/>
                <w:sz w:val="17"/>
                <w:szCs w:val="17"/>
              </w:rPr>
              <w:fldChar w:fldCharType="end"/>
            </w:r>
          </w:p>
        </w:tc>
        <w:tc>
          <w:tcPr>
            <w:tcW w:w="7715" w:type="dxa"/>
            <w:tcBorders>
              <w:top w:val="nil"/>
              <w:bottom w:val="single" w:sz="12" w:space="0" w:color="auto"/>
            </w:tcBorders>
            <w:shd w:val="clear" w:color="auto" w:fill="auto"/>
            <w:vAlign w:val="center"/>
          </w:tcPr>
          <w:p w:rsidR="0078590D" w:rsidRPr="00E3474B" w:rsidRDefault="0078590D" w:rsidP="00E3474B">
            <w:pPr>
              <w:spacing w:after="0" w:line="240" w:lineRule="auto"/>
              <w:rPr>
                <w:rFonts w:ascii="Arial" w:hAnsi="Arial" w:cs="Arial"/>
                <w:sz w:val="17"/>
                <w:szCs w:val="17"/>
              </w:rPr>
            </w:pPr>
            <w:r w:rsidRPr="00E3474B">
              <w:rPr>
                <w:rFonts w:ascii="Arial" w:hAnsi="Arial" w:cs="Arial"/>
                <w:sz w:val="17"/>
                <w:szCs w:val="17"/>
              </w:rPr>
              <w:t xml:space="preserve">Aplicació d’agricultura de precisió i tecnologies 4.0 en el sector agrícola i ramader. </w:t>
            </w:r>
          </w:p>
        </w:tc>
      </w:tr>
    </w:tbl>
    <w:p w:rsidR="00A16899" w:rsidRPr="00E3474B" w:rsidRDefault="00E3474B" w:rsidP="00E3474B">
      <w:pPr>
        <w:pStyle w:val="Ttol1"/>
        <w:pBdr>
          <w:bottom w:val="none" w:sz="0" w:space="0" w:color="auto"/>
        </w:pBdr>
        <w:jc w:val="left"/>
        <w:rPr>
          <w:rFonts w:ascii="Arial" w:hAnsi="Arial" w:cs="Arial"/>
          <w:sz w:val="17"/>
          <w:szCs w:val="17"/>
        </w:rPr>
      </w:pPr>
      <w:r w:rsidRPr="00E3474B">
        <w:rPr>
          <w:rFonts w:ascii="Arial" w:hAnsi="Arial" w:cs="Arial"/>
          <w:sz w:val="17"/>
          <w:szCs w:val="17"/>
        </w:rPr>
        <w:t>EXPOSO:</w:t>
      </w:r>
    </w:p>
    <w:p w:rsidR="00102116" w:rsidRPr="00E3474B" w:rsidRDefault="00102116" w:rsidP="00E3474B">
      <w:pPr>
        <w:spacing w:after="0" w:line="240" w:lineRule="auto"/>
        <w:rPr>
          <w:rFonts w:ascii="Arial" w:hAnsi="Arial" w:cs="Arial"/>
          <w:sz w:val="17"/>
          <w:szCs w:val="17"/>
        </w:rPr>
      </w:pPr>
      <w:r w:rsidRPr="00E3474B">
        <w:rPr>
          <w:rFonts w:ascii="Arial" w:hAnsi="Arial" w:cs="Arial"/>
          <w:sz w:val="17"/>
          <w:szCs w:val="17"/>
        </w:rPr>
        <w:t>Que per tal d’assegurar que aquest projecte compleix amb el principi de no causar un dany significatiu al medi ambient (DNSH) en les sis dimensions definides pel Reglament (UE) 2021/241, del Parlament Europeu i del Consell, de 12 de febrer de 2021, pel que s’estableix el Mecanisme de Recuperació i Resiliència i el Reglament, i resta de normativa de desenvolupament, així com en la Decisió d’Execució del Consell Europeu de 13 de juliol de 2021, per la qual s’aprova l’esmentat Pla, i el seu document annex, i amb la Comunicació de la Comissió Guía tècnica sobre l’aplicació del principi de “no causar un perjudici significatiu” d’acord amb el Reglament relatiu al Mecanisme de Recuperació i Resiliència 2021/C 58/01 (DOUE de 18 de febrer de 2021).</w:t>
      </w:r>
    </w:p>
    <w:p w:rsidR="00102116" w:rsidRPr="00E3474B" w:rsidRDefault="00102116" w:rsidP="00E3474B">
      <w:pPr>
        <w:spacing w:after="0" w:line="240" w:lineRule="auto"/>
        <w:rPr>
          <w:rFonts w:ascii="Arial" w:hAnsi="Arial" w:cs="Arial"/>
          <w:sz w:val="17"/>
          <w:szCs w:val="17"/>
        </w:rPr>
      </w:pPr>
    </w:p>
    <w:p w:rsidR="00087048" w:rsidRPr="00E3474B" w:rsidRDefault="00E3474B" w:rsidP="00E3474B">
      <w:pPr>
        <w:pStyle w:val="Ttol1"/>
        <w:pBdr>
          <w:bottom w:val="none" w:sz="0" w:space="0" w:color="auto"/>
        </w:pBdr>
        <w:jc w:val="left"/>
        <w:rPr>
          <w:rFonts w:ascii="Arial" w:hAnsi="Arial" w:cs="Arial"/>
          <w:sz w:val="17"/>
          <w:szCs w:val="17"/>
        </w:rPr>
      </w:pPr>
      <w:r>
        <w:rPr>
          <w:rFonts w:ascii="Arial" w:hAnsi="Arial" w:cs="Arial"/>
          <w:sz w:val="17"/>
          <w:szCs w:val="17"/>
        </w:rPr>
        <w:t>DECLARO:</w:t>
      </w:r>
    </w:p>
    <w:p w:rsidR="0046057C" w:rsidRPr="00E3474B" w:rsidRDefault="00102116" w:rsidP="00E3474B">
      <w:pPr>
        <w:autoSpaceDE w:val="0"/>
        <w:autoSpaceDN w:val="0"/>
        <w:adjustRightInd w:val="0"/>
        <w:spacing w:after="0" w:line="240" w:lineRule="auto"/>
        <w:rPr>
          <w:rFonts w:ascii="Arial" w:hAnsi="Arial" w:cs="Arial"/>
          <w:sz w:val="17"/>
          <w:szCs w:val="17"/>
        </w:rPr>
      </w:pPr>
      <w:r w:rsidRPr="00E3474B">
        <w:rPr>
          <w:rFonts w:ascii="Arial" w:hAnsi="Arial" w:cs="Arial"/>
          <w:sz w:val="17"/>
          <w:szCs w:val="17"/>
        </w:rPr>
        <w:t xml:space="preserve">Que el projecte pel qual he presentat sol·licitud, durant totes les fases de disseny i execució, i de manera individual per a cada activitat dins del mateix, compleix expressament els següents </w:t>
      </w:r>
    </w:p>
    <w:p w:rsidR="00102116" w:rsidRPr="00E3474B" w:rsidRDefault="00102116" w:rsidP="00E3474B">
      <w:pPr>
        <w:spacing w:after="0" w:line="240" w:lineRule="auto"/>
        <w:rPr>
          <w:rFonts w:ascii="Arial" w:hAnsi="Arial" w:cs="Arial"/>
          <w:sz w:val="17"/>
          <w:szCs w:val="17"/>
        </w:rPr>
      </w:pPr>
      <w:r w:rsidRPr="00E3474B">
        <w:rPr>
          <w:rFonts w:ascii="Arial" w:hAnsi="Arial" w:cs="Arial"/>
          <w:sz w:val="17"/>
          <w:szCs w:val="17"/>
        </w:rPr>
        <w:t>requisits, en la mesura en que li són d’aplicació en funció de la naturalesa de l’actuació subvencionable:</w:t>
      </w:r>
    </w:p>
    <w:p w:rsidR="00102116" w:rsidRPr="00E3474B" w:rsidRDefault="00102116" w:rsidP="00E3474B">
      <w:pPr>
        <w:pStyle w:val="Pargrafdellista"/>
        <w:numPr>
          <w:ilvl w:val="0"/>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Le activitats que es desenvolupen al projecte no ocasionen perjudici significatiu als següents objectius mediambientals, segons l’article 17 del Reglament (UE) 2020/852 relatiu a l’establiment d’un marc per facilitar les inversions sostenibles mitjançant la implantació d’un sistema de classificació (o taxonomia) de les activitat econòmiques mediambientalment sostenibles:</w:t>
      </w:r>
    </w:p>
    <w:p w:rsidR="00102116" w:rsidRPr="00E3474B" w:rsidRDefault="00102116" w:rsidP="00E3474B">
      <w:pPr>
        <w:pStyle w:val="Pargrafdellista"/>
        <w:numPr>
          <w:ilvl w:val="1"/>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Mitigació del canvi climàtic.</w:t>
      </w:r>
    </w:p>
    <w:p w:rsidR="00102116" w:rsidRPr="00E3474B" w:rsidRDefault="00102116" w:rsidP="00E3474B">
      <w:pPr>
        <w:pStyle w:val="Pargrafdellista"/>
        <w:numPr>
          <w:ilvl w:val="1"/>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Adaptació al canvi climàtic.</w:t>
      </w:r>
    </w:p>
    <w:p w:rsidR="00102116" w:rsidRPr="00E3474B" w:rsidRDefault="00102116" w:rsidP="00E3474B">
      <w:pPr>
        <w:pStyle w:val="Pargrafdellista"/>
        <w:numPr>
          <w:ilvl w:val="1"/>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Ús sostenible i protecció dels recursos hídrics i marins.</w:t>
      </w:r>
    </w:p>
    <w:p w:rsidR="00102116" w:rsidRPr="00E3474B" w:rsidRDefault="00102116" w:rsidP="00E3474B">
      <w:pPr>
        <w:pStyle w:val="Pargrafdellista"/>
        <w:numPr>
          <w:ilvl w:val="1"/>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Economia circular, inclosos la prevenció i reciclatge de residus.</w:t>
      </w:r>
    </w:p>
    <w:p w:rsidR="00102116" w:rsidRPr="00E3474B" w:rsidRDefault="00102116" w:rsidP="00E3474B">
      <w:pPr>
        <w:pStyle w:val="Pargrafdellista"/>
        <w:numPr>
          <w:ilvl w:val="1"/>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Prevenció i contaminació a l’atmosfera, l’aigua o el sòl.</w:t>
      </w:r>
    </w:p>
    <w:p w:rsidR="00102116" w:rsidRPr="00E3474B" w:rsidRDefault="00102116" w:rsidP="00E3474B">
      <w:pPr>
        <w:pStyle w:val="Pargrafdellista"/>
        <w:numPr>
          <w:ilvl w:val="1"/>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Protecció i restauració de la biodiversitat i els ecosistemes.</w:t>
      </w:r>
    </w:p>
    <w:p w:rsidR="00102116" w:rsidRPr="00E3474B" w:rsidRDefault="00102116" w:rsidP="00E3474B">
      <w:pPr>
        <w:pStyle w:val="Pargrafdellista"/>
        <w:numPr>
          <w:ilvl w:val="0"/>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Les activitats s’adeqüen, en el seu cas, a les característiques i condicions fixades per la mesura i submesura del Component i contemplades al Pla de Recuperació, Transformació i Resiliència.</w:t>
      </w:r>
    </w:p>
    <w:p w:rsidR="00102116" w:rsidRPr="00E3474B" w:rsidRDefault="00102116" w:rsidP="00E3474B">
      <w:pPr>
        <w:pStyle w:val="Pargrafdellista"/>
        <w:numPr>
          <w:ilvl w:val="0"/>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Les activitats que es desenvolupen al projecte compliran la normativa mediambiental vigent que resulti d’aplicació.</w:t>
      </w:r>
    </w:p>
    <w:p w:rsidR="00102116" w:rsidRPr="00E3474B" w:rsidRDefault="00102116" w:rsidP="00E3474B">
      <w:pPr>
        <w:pStyle w:val="Pargrafdellista"/>
        <w:numPr>
          <w:ilvl w:val="0"/>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Les activitats que es desenvolupen no estan excloses per al seu finançament pel Pla d’acord amb la Guia tècnica sobre l’aplicació del principi de “</w:t>
      </w:r>
      <w:r w:rsidRPr="00E3474B">
        <w:rPr>
          <w:rFonts w:ascii="Arial" w:hAnsi="Arial" w:cs="Arial"/>
          <w:sz w:val="17"/>
          <w:szCs w:val="17"/>
        </w:rPr>
        <w:t>no causar un perjudici significatiu” d’acord amb el Reglament relatiu al Mecanisme de Recuperació i Resiliència 2021/C 58/01, a la Proposta de Decisió d’Execució del Consell Europeu relativa a l’aprovació de l’avaluació del pla re recuperació i resiliència d’Espanya i al seu corresponent annex.</w:t>
      </w:r>
    </w:p>
    <w:p w:rsidR="00102116" w:rsidRPr="00E3474B" w:rsidRDefault="00102116" w:rsidP="00E3474B">
      <w:pPr>
        <w:pStyle w:val="Pargrafdellista"/>
        <w:numPr>
          <w:ilvl w:val="0"/>
          <w:numId w:val="4"/>
        </w:numPr>
        <w:spacing w:after="0" w:line="240" w:lineRule="auto"/>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Les activitats que es desenvoluparan no causen efectes directes sobre el medi ambient, ni efectes indirectes primaris en tot el ser cicle de vida, entenent aquests com aquells que poguessin materialitzar-se posteriorment a la seva finalització, un cop realitzada l’activitat.</w:t>
      </w:r>
    </w:p>
    <w:p w:rsidR="00102116" w:rsidRPr="00E3474B" w:rsidRDefault="00102116" w:rsidP="00E3474B">
      <w:pPr>
        <w:spacing w:after="0" w:line="240" w:lineRule="auto"/>
        <w:ind w:left="360"/>
        <w:rPr>
          <w:rFonts w:ascii="Arial" w:eastAsia="Times New Roman" w:hAnsi="Arial" w:cs="Arial"/>
          <w:kern w:val="28"/>
          <w:sz w:val="17"/>
          <w:szCs w:val="17"/>
          <w:lang w:eastAsia="ca-ES"/>
        </w:rPr>
      </w:pPr>
      <w:r w:rsidRPr="00E3474B">
        <w:rPr>
          <w:rFonts w:ascii="Arial" w:eastAsia="Times New Roman" w:hAnsi="Arial" w:cs="Arial"/>
          <w:kern w:val="28"/>
          <w:sz w:val="17"/>
          <w:szCs w:val="17"/>
          <w:lang w:eastAsia="ca-ES"/>
        </w:rPr>
        <w:t>L’incompliment d’algun dels requisits establerts a la present declaració donarà lloc a l’obligació de retornar les quantitats rebudes i els interessos de demora corresponents.</w:t>
      </w:r>
    </w:p>
    <w:p w:rsidR="00102116" w:rsidRPr="00E3474B" w:rsidRDefault="00102116" w:rsidP="005D3BE8">
      <w:pPr>
        <w:pBdr>
          <w:bottom w:val="single" w:sz="12" w:space="1" w:color="auto"/>
        </w:pBdr>
        <w:spacing w:after="0" w:line="240" w:lineRule="auto"/>
        <w:rPr>
          <w:rFonts w:ascii="Arial" w:hAnsi="Arial" w:cs="Arial"/>
          <w:sz w:val="17"/>
          <w:szCs w:val="17"/>
        </w:rPr>
      </w:pPr>
    </w:p>
    <w:p w:rsidR="00DE5C3F" w:rsidRPr="005D3BE8" w:rsidRDefault="00DE5C3F" w:rsidP="00E3474B">
      <w:pPr>
        <w:spacing w:after="0" w:line="240" w:lineRule="auto"/>
        <w:rPr>
          <w:rFonts w:ascii="Arial" w:hAnsi="Arial" w:cs="Arial"/>
          <w:sz w:val="17"/>
          <w:szCs w:val="17"/>
        </w:rPr>
      </w:pPr>
      <w:r w:rsidRPr="005D3BE8">
        <w:rPr>
          <w:rFonts w:ascii="Arial" w:hAnsi="Arial" w:cs="Arial"/>
          <w:sz w:val="17"/>
          <w:szCs w:val="17"/>
        </w:rPr>
        <w:t>Localitat i data</w:t>
      </w:r>
    </w:p>
    <w:p w:rsidR="00DE5C3F" w:rsidRPr="00E3474B" w:rsidRDefault="00DE5C3F" w:rsidP="005D3BE8">
      <w:pPr>
        <w:pBdr>
          <w:bottom w:val="single" w:sz="4" w:space="1" w:color="auto"/>
        </w:pBdr>
        <w:spacing w:after="0" w:line="240" w:lineRule="auto"/>
        <w:rPr>
          <w:rFonts w:ascii="Arial" w:hAnsi="Arial" w:cs="Arial"/>
        </w:rPr>
      </w:pPr>
      <w:r w:rsidRPr="00E3474B">
        <w:rPr>
          <w:rFonts w:ascii="Arial" w:hAnsi="Arial" w:cs="Arial"/>
        </w:rPr>
        <w:fldChar w:fldCharType="begin">
          <w:ffData>
            <w:name w:val="Texto37"/>
            <w:enabled/>
            <w:calcOnExit w:val="0"/>
            <w:textInput/>
          </w:ffData>
        </w:fldChar>
      </w:r>
      <w:r w:rsidRPr="00E3474B">
        <w:rPr>
          <w:rFonts w:ascii="Arial" w:hAnsi="Arial" w:cs="Arial"/>
        </w:rPr>
        <w:instrText xml:space="preserve"> FORMTEXT </w:instrText>
      </w:r>
      <w:r w:rsidRPr="00E3474B">
        <w:rPr>
          <w:rFonts w:ascii="Arial" w:hAnsi="Arial" w:cs="Arial"/>
        </w:rPr>
      </w:r>
      <w:r w:rsidRPr="00E3474B">
        <w:rPr>
          <w:rFonts w:ascii="Arial" w:hAnsi="Arial" w:cs="Arial"/>
        </w:rPr>
        <w:fldChar w:fldCharType="separate"/>
      </w:r>
      <w:bookmarkStart w:id="2" w:name="_GoBack"/>
      <w:r w:rsidRPr="00E3474B">
        <w:rPr>
          <w:rFonts w:ascii="Arial" w:hAnsi="Arial" w:cs="Arial"/>
          <w:noProof/>
        </w:rPr>
        <w:t> </w:t>
      </w:r>
      <w:r w:rsidRPr="00E3474B">
        <w:rPr>
          <w:rFonts w:ascii="Arial" w:hAnsi="Arial" w:cs="Arial"/>
          <w:noProof/>
        </w:rPr>
        <w:t> </w:t>
      </w:r>
      <w:r w:rsidRPr="00E3474B">
        <w:rPr>
          <w:rFonts w:ascii="Arial" w:hAnsi="Arial" w:cs="Arial"/>
          <w:noProof/>
        </w:rPr>
        <w:t> </w:t>
      </w:r>
      <w:r w:rsidRPr="00E3474B">
        <w:rPr>
          <w:rFonts w:ascii="Arial" w:hAnsi="Arial" w:cs="Arial"/>
          <w:noProof/>
        </w:rPr>
        <w:t> </w:t>
      </w:r>
      <w:r w:rsidRPr="00E3474B">
        <w:rPr>
          <w:rFonts w:ascii="Arial" w:hAnsi="Arial" w:cs="Arial"/>
          <w:noProof/>
        </w:rPr>
        <w:t> </w:t>
      </w:r>
      <w:bookmarkEnd w:id="2"/>
      <w:r w:rsidRPr="00E3474B">
        <w:rPr>
          <w:rFonts w:ascii="Arial" w:hAnsi="Arial" w:cs="Arial"/>
        </w:rPr>
        <w:fldChar w:fldCharType="end"/>
      </w:r>
    </w:p>
    <w:p w:rsidR="00DE5C3F" w:rsidRPr="005D3BE8" w:rsidRDefault="00DE5C3F" w:rsidP="00E3474B">
      <w:pPr>
        <w:spacing w:after="0" w:line="240" w:lineRule="auto"/>
        <w:rPr>
          <w:rFonts w:ascii="Arial" w:hAnsi="Arial" w:cs="Arial"/>
          <w:sz w:val="17"/>
          <w:szCs w:val="17"/>
        </w:rPr>
      </w:pPr>
      <w:r w:rsidRPr="005D3BE8">
        <w:rPr>
          <w:rFonts w:ascii="Arial" w:hAnsi="Arial" w:cs="Arial"/>
          <w:sz w:val="17"/>
          <w:szCs w:val="17"/>
        </w:rPr>
        <w:t>Signatura del/de la sol·licitant</w:t>
      </w:r>
      <w:r w:rsidRPr="005D3BE8">
        <w:rPr>
          <w:rFonts w:ascii="Arial" w:hAnsi="Arial" w:cs="Arial"/>
          <w:sz w:val="17"/>
          <w:szCs w:val="17"/>
        </w:rPr>
        <w:tab/>
      </w:r>
    </w:p>
    <w:p w:rsidR="00DE5C3F" w:rsidRDefault="00DE5C3F" w:rsidP="00E3474B">
      <w:pPr>
        <w:spacing w:after="0" w:line="240" w:lineRule="auto"/>
        <w:rPr>
          <w:rFonts w:ascii="Arial" w:hAnsi="Arial" w:cs="Arial"/>
        </w:rPr>
      </w:pPr>
      <w:r w:rsidRPr="00E3474B">
        <w:rPr>
          <w:rFonts w:ascii="Arial" w:hAnsi="Arial" w:cs="Arial"/>
        </w:rPr>
        <w:fldChar w:fldCharType="begin">
          <w:ffData>
            <w:name w:val="Texto37"/>
            <w:enabled/>
            <w:calcOnExit w:val="0"/>
            <w:textInput/>
          </w:ffData>
        </w:fldChar>
      </w:r>
      <w:r w:rsidRPr="00E3474B">
        <w:rPr>
          <w:rFonts w:ascii="Arial" w:hAnsi="Arial" w:cs="Arial"/>
        </w:rPr>
        <w:instrText xml:space="preserve"> FORMTEXT </w:instrText>
      </w:r>
      <w:r w:rsidRPr="00E3474B">
        <w:rPr>
          <w:rFonts w:ascii="Arial" w:hAnsi="Arial" w:cs="Arial"/>
        </w:rPr>
      </w:r>
      <w:r w:rsidRPr="00E3474B">
        <w:rPr>
          <w:rFonts w:ascii="Arial" w:hAnsi="Arial" w:cs="Arial"/>
        </w:rPr>
        <w:fldChar w:fldCharType="separate"/>
      </w:r>
      <w:r w:rsidRPr="00E3474B">
        <w:rPr>
          <w:rFonts w:ascii="Arial" w:hAnsi="Arial" w:cs="Arial"/>
          <w:noProof/>
        </w:rPr>
        <w:t> </w:t>
      </w:r>
      <w:r w:rsidRPr="00E3474B">
        <w:rPr>
          <w:rFonts w:ascii="Arial" w:hAnsi="Arial" w:cs="Arial"/>
          <w:noProof/>
        </w:rPr>
        <w:t> </w:t>
      </w:r>
      <w:r w:rsidRPr="00E3474B">
        <w:rPr>
          <w:rFonts w:ascii="Arial" w:hAnsi="Arial" w:cs="Arial"/>
          <w:noProof/>
        </w:rPr>
        <w:t> </w:t>
      </w:r>
      <w:r w:rsidRPr="00E3474B">
        <w:rPr>
          <w:rFonts w:ascii="Arial" w:hAnsi="Arial" w:cs="Arial"/>
          <w:noProof/>
        </w:rPr>
        <w:t> </w:t>
      </w:r>
      <w:r w:rsidRPr="00E3474B">
        <w:rPr>
          <w:rFonts w:ascii="Arial" w:hAnsi="Arial" w:cs="Arial"/>
          <w:noProof/>
        </w:rPr>
        <w:t> </w:t>
      </w:r>
      <w:r w:rsidRPr="00E3474B">
        <w:rPr>
          <w:rFonts w:ascii="Arial" w:hAnsi="Arial" w:cs="Arial"/>
        </w:rPr>
        <w:fldChar w:fldCharType="end"/>
      </w:r>
    </w:p>
    <w:p w:rsidR="005D3BE8" w:rsidRDefault="005D3BE8" w:rsidP="005D3BE8">
      <w:pPr>
        <w:pBdr>
          <w:bottom w:val="single" w:sz="18" w:space="1" w:color="auto"/>
        </w:pBdr>
        <w:spacing w:after="0" w:line="240" w:lineRule="auto"/>
        <w:rPr>
          <w:rFonts w:ascii="Arial" w:hAnsi="Arial" w:cs="Arial"/>
        </w:rPr>
      </w:pPr>
    </w:p>
    <w:p w:rsidR="00E3474B" w:rsidRPr="00E3474B" w:rsidRDefault="00E3474B" w:rsidP="00E3474B">
      <w:pPr>
        <w:pStyle w:val="TopoNo"/>
        <w:numPr>
          <w:ilvl w:val="0"/>
          <w:numId w:val="0"/>
        </w:numPr>
        <w:jc w:val="left"/>
        <w:rPr>
          <w:rFonts w:ascii="Arial" w:hAnsi="Arial" w:cs="Arial"/>
          <w:sz w:val="22"/>
          <w:szCs w:val="22"/>
        </w:rPr>
      </w:pPr>
    </w:p>
    <w:sectPr w:rsidR="00E3474B" w:rsidRPr="00E3474B" w:rsidSect="00E3474B">
      <w:headerReference w:type="default" r:id="rId7"/>
      <w:footerReference w:type="default" r:id="rId8"/>
      <w:pgSz w:w="11906" w:h="16838" w:code="9"/>
      <w:pgMar w:top="851" w:right="567"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9E" w:rsidRDefault="0034419E" w:rsidP="00A16899">
      <w:pPr>
        <w:spacing w:after="0" w:line="240" w:lineRule="auto"/>
      </w:pPr>
      <w:r>
        <w:separator/>
      </w:r>
    </w:p>
  </w:endnote>
  <w:endnote w:type="continuationSeparator" w:id="0">
    <w:p w:rsidR="0034419E" w:rsidRDefault="0034419E" w:rsidP="00A1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7C" w:rsidRPr="00C600CE" w:rsidRDefault="0021710B" w:rsidP="00C600CE">
    <w:pPr>
      <w:tabs>
        <w:tab w:val="center" w:pos="4252"/>
        <w:tab w:val="right" w:pos="8504"/>
      </w:tabs>
      <w:spacing w:after="0" w:line="240" w:lineRule="auto"/>
      <w:jc w:val="both"/>
      <w:rPr>
        <w:rFonts w:ascii="Helvetica" w:eastAsia="Times New Roman" w:hAnsi="Helvetica" w:cs="Times New Roman"/>
        <w:kern w:val="28"/>
        <w:sz w:val="14"/>
        <w:szCs w:val="14"/>
        <w:u w:val="single"/>
        <w:lang w:eastAsia="ca-ES"/>
      </w:rPr>
    </w:pPr>
    <w:r>
      <w:rPr>
        <w:noProof/>
        <w:sz w:val="20"/>
      </w:rPr>
      <mc:AlternateContent>
        <mc:Choice Requires="wps">
          <w:drawing>
            <wp:anchor distT="45720" distB="45720" distL="114300" distR="114300" simplePos="0" relativeHeight="251666432" behindDoc="0" locked="0" layoutInCell="1" allowOverlap="1" wp14:anchorId="4C1D3AEB" wp14:editId="186A1A5F">
              <wp:simplePos x="0" y="0"/>
              <wp:positionH relativeFrom="leftMargin">
                <wp:posOffset>120967</wp:posOffset>
              </wp:positionH>
              <wp:positionV relativeFrom="paragraph">
                <wp:posOffset>-855662</wp:posOffset>
              </wp:positionV>
              <wp:extent cx="843915" cy="209550"/>
              <wp:effectExtent l="240983" t="0" r="235267" b="0"/>
              <wp:wrapNone/>
              <wp:docPr id="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39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10B" w:rsidRPr="005B6BED" w:rsidRDefault="0021710B" w:rsidP="0021710B">
                          <w:pPr>
                            <w:rPr>
                              <w:rFonts w:ascii="Arial" w:hAnsi="Arial" w:cs="Arial"/>
                              <w:sz w:val="14"/>
                              <w:szCs w:val="14"/>
                            </w:rPr>
                          </w:pPr>
                          <w:r>
                            <w:rPr>
                              <w:rFonts w:ascii="Arial" w:hAnsi="Arial" w:cs="Arial"/>
                              <w:sz w:val="14"/>
                              <w:szCs w:val="14"/>
                            </w:rPr>
                            <w:t>A1182-DO4</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1D3AEB" id="_x0000_t202" coordsize="21600,21600" o:spt="202" path="m,l,21600r21600,l21600,xe">
              <v:stroke joinstyle="miter"/>
              <v:path gradientshapeok="t" o:connecttype="rect"/>
            </v:shapetype>
            <v:shape id="Quadre de text 2" o:spid="_x0000_s1026" type="#_x0000_t202" style="position:absolute;left:0;text-align:left;margin-left:9.5pt;margin-top:-67.35pt;width:66.45pt;height:16.5pt;rotation:-90;z-index:2516664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" filled="f" stroked="f">
              <v:textbox style="layout-flow:vertical;mso-layout-flow-alt:bottom-to-top">
                <w:txbxContent>
                  <w:p w:rsidR="0021710B" w:rsidRPr="005B6BED" w:rsidRDefault="0021710B" w:rsidP="0021710B">
                    <w:pPr>
                      <w:rPr>
                        <w:rFonts w:ascii="Arial" w:hAnsi="Arial" w:cs="Arial"/>
                        <w:sz w:val="14"/>
                        <w:szCs w:val="14"/>
                      </w:rPr>
                    </w:pPr>
                    <w:r>
                      <w:rPr>
                        <w:rFonts w:ascii="Arial" w:hAnsi="Arial" w:cs="Arial"/>
                        <w:sz w:val="14"/>
                        <w:szCs w:val="14"/>
                      </w:rPr>
                      <w:t>A1182-DO4</w:t>
                    </w:r>
                  </w:p>
                </w:txbxContent>
              </v:textbox>
              <w10:wrap anchorx="margin"/>
            </v:shape>
          </w:pict>
        </mc:Fallback>
      </mc:AlternateContent>
    </w:r>
    <w:r w:rsidR="00C600CE">
      <w:rPr>
        <w:rFonts w:ascii="Helvetica" w:eastAsia="Times New Roman" w:hAnsi="Helvetica" w:cs="Times New Roman"/>
        <w:noProof/>
        <w:kern w:val="28"/>
        <w:sz w:val="16"/>
        <w:szCs w:val="20"/>
        <w:lang w:eastAsia="ca-ES"/>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7882255</wp:posOffset>
              </wp:positionV>
              <wp:extent cx="304165" cy="1019175"/>
              <wp:effectExtent l="0" t="0" r="0" b="0"/>
              <wp:wrapNone/>
              <wp:docPr id="5" name="Quadre de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1019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600CE" w:rsidRPr="00B4385D" w:rsidRDefault="00C600CE" w:rsidP="00C600CE">
                          <w:pPr>
                            <w:rPr>
                              <w:rFonts w:ascii="Arial" w:hAnsi="Arial" w:cs="Arial"/>
                              <w:sz w:val="14"/>
                              <w:szCs w:val="14"/>
                            </w:rPr>
                          </w:pPr>
                          <w:r>
                            <w:rPr>
                              <w:rFonts w:ascii="Arial" w:hAnsi="Arial" w:cs="Arial"/>
                              <w:sz w:val="14"/>
                              <w:szCs w:val="14"/>
                            </w:rPr>
                            <w:t>A1057/2020</w:t>
                          </w:r>
                          <w:r w:rsidRPr="00B4385D">
                            <w:rPr>
                              <w:rFonts w:ascii="Arial" w:hAnsi="Arial" w:cs="Arial"/>
                              <w:sz w:val="14"/>
                              <w:szCs w:val="14"/>
                            </w:rPr>
                            <w:t>-</w:t>
                          </w:r>
                          <w:r>
                            <w:rPr>
                              <w:rFonts w:ascii="Arial" w:hAnsi="Arial" w:cs="Arial"/>
                              <w:sz w:val="14"/>
                              <w:szCs w:val="14"/>
                            </w:rPr>
                            <w:t>DO12</w:t>
                          </w:r>
                        </w:p>
                        <w:p w:rsidR="00C600CE" w:rsidRPr="00B4385D" w:rsidRDefault="00C600CE" w:rsidP="00C600CE">
                          <w:pPr>
                            <w:rPr>
                              <w:rFonts w:ascii="Arial" w:hAnsi="Arial" w:cs="Arial"/>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5" o:spid="_x0000_s1026" type="#_x0000_t202" style="position:absolute;left:0;text-align:left;margin-left:36.85pt;margin-top:620.65pt;width:23.9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" filled="f" stroked="f">
              <v:textbox style="layout-flow:vertical;mso-layout-flow-alt:bottom-to-top">
                <w:txbxContent>
                  <w:p w:rsidR="00C600CE" w:rsidRPr="00B4385D" w:rsidRDefault="00C600CE" w:rsidP="00C600CE">
                    <w:pPr>
                      <w:rPr>
                        <w:rFonts w:ascii="Arial" w:hAnsi="Arial" w:cs="Arial"/>
                        <w:sz w:val="14"/>
                        <w:szCs w:val="14"/>
                      </w:rPr>
                    </w:pPr>
                    <w:r>
                      <w:rPr>
                        <w:rFonts w:ascii="Arial" w:hAnsi="Arial" w:cs="Arial"/>
                        <w:sz w:val="14"/>
                        <w:szCs w:val="14"/>
                      </w:rPr>
                      <w:t>A1057/2020</w:t>
                    </w:r>
                    <w:r w:rsidRPr="00B4385D">
                      <w:rPr>
                        <w:rFonts w:ascii="Arial" w:hAnsi="Arial" w:cs="Arial"/>
                        <w:sz w:val="14"/>
                        <w:szCs w:val="14"/>
                      </w:rPr>
                      <w:t>-</w:t>
                    </w:r>
                    <w:r>
                      <w:rPr>
                        <w:rFonts w:ascii="Arial" w:hAnsi="Arial" w:cs="Arial"/>
                        <w:sz w:val="14"/>
                        <w:szCs w:val="14"/>
                      </w:rPr>
                      <w:t>DO12</w:t>
                    </w:r>
                  </w:p>
                  <w:p w:rsidR="00C600CE" w:rsidRPr="00B4385D" w:rsidRDefault="00C600CE" w:rsidP="00C600CE">
                    <w:pPr>
                      <w:rPr>
                        <w:rFonts w:ascii="Arial" w:hAnsi="Arial" w:cs="Arial"/>
                        <w:sz w:val="14"/>
                        <w:szCs w:val="14"/>
                      </w:rPr>
                    </w:pPr>
                  </w:p>
                </w:txbxContent>
              </v:textbox>
            </v:shape>
          </w:pict>
        </mc:Fallback>
      </mc:AlternateContent>
    </w:r>
    <w:r w:rsidR="00C600CE">
      <w:rPr>
        <w:rFonts w:ascii="Helvetica" w:eastAsia="Times New Roman" w:hAnsi="Helvetica" w:cs="Times New Roman"/>
        <w:noProof/>
        <w:kern w:val="28"/>
        <w:sz w:val="16"/>
        <w:szCs w:val="20"/>
        <w:lang w:eastAsia="ca-ES"/>
      </w:rPr>
      <mc:AlternateContent>
        <mc:Choice Requires="wps">
          <w:drawing>
            <wp:anchor distT="0" distB="0" distL="114300" distR="114300" simplePos="0" relativeHeight="251662336" behindDoc="0" locked="0" layoutInCell="1" allowOverlap="1">
              <wp:simplePos x="0" y="0"/>
              <wp:positionH relativeFrom="column">
                <wp:posOffset>570230</wp:posOffset>
              </wp:positionH>
              <wp:positionV relativeFrom="paragraph">
                <wp:posOffset>8398510</wp:posOffset>
              </wp:positionV>
              <wp:extent cx="135255" cy="1171575"/>
              <wp:effectExtent l="0" t="0" r="17145" b="9525"/>
              <wp:wrapNone/>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5255" cy="1171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00CE" w:rsidRPr="008673AA" w:rsidRDefault="00C600CE" w:rsidP="00C600CE">
                          <w:pPr>
                            <w:pStyle w:val="NormalWeb"/>
                            <w:spacing w:after="0"/>
                            <w:rPr>
                              <w:rFonts w:ascii="Arial" w:hAnsi="Arial" w:cs="Arial"/>
                              <w:sz w:val="14"/>
                              <w:szCs w:val="14"/>
                            </w:rPr>
                          </w:pPr>
                        </w:p>
                      </w:txbxContent>
                    </wps:txbx>
                    <wps:bodyPr vertOverflow="clip" vert="vert270" wrap="square" lIns="0" tIns="45720" rIns="0" bIns="45720" anchor="t" upright="1"/>
                  </wps:wsp>
                </a:graphicData>
              </a:graphic>
              <wp14:sizeRelH relativeFrom="page">
                <wp14:pctWidth>0</wp14:pctWidth>
              </wp14:sizeRelH>
              <wp14:sizeRelV relativeFrom="page">
                <wp14:pctHeight>0</wp14:pctHeight>
              </wp14:sizeRelV>
            </wp:anchor>
          </w:drawing>
        </mc:Choice>
        <mc:Fallback>
          <w:pict>
            <v:shape id="Quadre de text 3" o:spid="_x0000_s1027" type="#_x0000_t202" style="position:absolute;left:0;text-align:left;margin-left:44.9pt;margin-top:661.3pt;width:10.65pt;height:92.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" filled="f" stroked="f">
              <v:textbox style="layout-flow:vertical;mso-layout-flow-alt:bottom-to-top" inset="0,,0">
                <w:txbxContent>
                  <w:p w:rsidR="00C600CE" w:rsidRPr="008673AA" w:rsidRDefault="00C600CE" w:rsidP="00C600CE">
                    <w:pPr>
                      <w:pStyle w:val="NormalWeb"/>
                      <w:spacing w:after="0"/>
                      <w:rPr>
                        <w:rFonts w:ascii="Arial" w:hAnsi="Arial" w:cs="Arial"/>
                        <w:sz w:val="14"/>
                        <w:szCs w:val="14"/>
                      </w:rPr>
                    </w:pPr>
                  </w:p>
                </w:txbxContent>
              </v:textbox>
            </v:shape>
          </w:pict>
        </mc:Fallback>
      </mc:AlternateContent>
    </w:r>
    <w:r w:rsidR="00C600CE" w:rsidRPr="00C600CE">
      <w:rPr>
        <w:rFonts w:ascii="Helvetica" w:eastAsia="Times New Roman" w:hAnsi="Helvetica" w:cs="Times New Roman"/>
        <w:noProof/>
        <w:kern w:val="28"/>
        <w:sz w:val="16"/>
        <w:szCs w:val="20"/>
        <w:lang w:eastAsia="ca-ES"/>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-1330960</wp:posOffset>
              </wp:positionV>
              <wp:extent cx="135255" cy="1171575"/>
              <wp:effectExtent l="0" t="0" r="17145" b="9525"/>
              <wp:wrapNone/>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5255" cy="1171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00CE" w:rsidRPr="008673AA" w:rsidRDefault="00C600CE" w:rsidP="00C600CE">
                          <w:pPr>
                            <w:pStyle w:val="NormalWeb"/>
                            <w:spacing w:after="0"/>
                            <w:rPr>
                              <w:rFonts w:ascii="Arial" w:hAnsi="Arial" w:cs="Arial"/>
                              <w:sz w:val="14"/>
                              <w:szCs w:val="14"/>
                            </w:rPr>
                          </w:pPr>
                        </w:p>
                      </w:txbxContent>
                    </wps:txbx>
                    <wps:bodyPr vertOverflow="clip" vert="vert270" wrap="square" lIns="0" tIns="45720" rIns="0" bIns="45720" anchor="t" upright="1"/>
                  </wps:wsp>
                </a:graphicData>
              </a:graphic>
              <wp14:sizeRelH relativeFrom="page">
                <wp14:pctWidth>0</wp14:pctWidth>
              </wp14:sizeRelH>
              <wp14:sizeRelV relativeFrom="page">
                <wp14:pctHeight>0</wp14:pctHeight>
              </wp14:sizeRelV>
            </wp:anchor>
          </w:drawing>
        </mc:Choice>
        <mc:Fallback>
          <w:pict>
            <v:shape id="Quadre de text 6" o:spid="_x0000_s1028" type="#_x0000_t202" style="position:absolute;left:0;text-align:left;margin-left:-23.15pt;margin-top:-104.8pt;width:10.65pt;height:9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" filled="f" stroked="f">
              <v:textbox style="layout-flow:vertical;mso-layout-flow-alt:bottom-to-top" inset="0,,0">
                <w:txbxContent>
                  <w:p w:rsidR="00C600CE" w:rsidRPr="008673AA" w:rsidRDefault="00C600CE" w:rsidP="00C600CE">
                    <w:pPr>
                      <w:pStyle w:val="NormalWeb"/>
                      <w:spacing w:after="0"/>
                      <w:rPr>
                        <w:rFonts w:ascii="Arial" w:hAnsi="Arial" w:cs="Arial"/>
                        <w:sz w:val="14"/>
                        <w:szCs w:val="14"/>
                      </w:rPr>
                    </w:pPr>
                  </w:p>
                </w:txbxContent>
              </v:textbox>
            </v:shape>
          </w:pict>
        </mc:Fallback>
      </mc:AlternateContent>
    </w:r>
    <w:r w:rsidR="00DB41A8">
      <w:rPr>
        <w:rFonts w:ascii="Helvetica" w:eastAsia="Times New Roman" w:hAnsi="Helvetica" w:cs="Times New Roman"/>
        <w:color w:val="0000FF"/>
        <w:kern w:val="28"/>
        <w:sz w:val="14"/>
        <w:szCs w:val="14"/>
        <w:u w:val="single"/>
        <w:lang w:eastAsia="ca-ES"/>
      </w:rPr>
      <w:t xml:space="preserve"> </w:t>
    </w:r>
    <w:r w:rsidR="00DB41A8">
      <w:rPr>
        <w:rFonts w:ascii="Helvetica" w:eastAsia="Times New Roman" w:hAnsi="Helvetica" w:cs="Times New Roman"/>
        <w:noProof/>
        <w:kern w:val="28"/>
        <w:sz w:val="14"/>
        <w:szCs w:val="14"/>
        <w:u w:val="single"/>
        <w:lang w:eastAsia="ca-ES"/>
      </w:rPr>
      <w:drawing>
        <wp:inline distT="0" distB="0" distL="0" distR="0">
          <wp:extent cx="5400040" cy="436245"/>
          <wp:effectExtent l="0" t="0" r="0" b="190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logotips.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36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9E" w:rsidRDefault="0034419E" w:rsidP="00A16899">
      <w:pPr>
        <w:spacing w:after="0" w:line="240" w:lineRule="auto"/>
      </w:pPr>
      <w:r>
        <w:separator/>
      </w:r>
    </w:p>
  </w:footnote>
  <w:footnote w:type="continuationSeparator" w:id="0">
    <w:p w:rsidR="0034419E" w:rsidRDefault="0034419E" w:rsidP="00A1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899" w:rsidRPr="00A16899" w:rsidRDefault="00A16899" w:rsidP="00A16899">
    <w:pPr>
      <w:spacing w:after="0" w:line="240" w:lineRule="auto"/>
      <w:jc w:val="both"/>
      <w:rPr>
        <w:rFonts w:ascii="Helvetica" w:eastAsia="Times New Roman" w:hAnsi="Helvetica" w:cs="Times New Roman"/>
        <w:kern w:val="28"/>
        <w:sz w:val="24"/>
        <w:szCs w:val="20"/>
        <w:lang w:eastAsia="ca-ES"/>
      </w:rPr>
    </w:pPr>
    <w:r w:rsidRPr="00A16899">
      <w:rPr>
        <w:rFonts w:ascii="Helvetica" w:eastAsia="Times New Roman" w:hAnsi="Helvetica" w:cs="Times New Roman"/>
        <w:noProof/>
        <w:kern w:val="28"/>
        <w:sz w:val="24"/>
        <w:szCs w:val="20"/>
        <w:lang w:eastAsia="ca-ES"/>
      </w:rPr>
      <w:drawing>
        <wp:anchor distT="0" distB="0" distL="114300" distR="114300" simplePos="0" relativeHeight="251659264" behindDoc="1" locked="0" layoutInCell="0" allowOverlap="1">
          <wp:simplePos x="0" y="0"/>
          <wp:positionH relativeFrom="page">
            <wp:posOffset>552450</wp:posOffset>
          </wp:positionH>
          <wp:positionV relativeFrom="page">
            <wp:posOffset>450850</wp:posOffset>
          </wp:positionV>
          <wp:extent cx="280670" cy="326390"/>
          <wp:effectExtent l="0" t="0" r="5080" b="0"/>
          <wp:wrapNone/>
          <wp:docPr id="2" name="Imatge 2"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899">
      <w:rPr>
        <w:rFonts w:ascii="Helvetica" w:eastAsia="Times New Roman" w:hAnsi="Helvetica" w:cs="Times New Roman"/>
        <w:kern w:val="28"/>
        <w:sz w:val="24"/>
        <w:szCs w:val="20"/>
        <w:lang w:eastAsia="ca-ES"/>
      </w:rPr>
      <w:t>Generalitat de Catalunya</w:t>
    </w:r>
  </w:p>
  <w:p w:rsidR="00C44460" w:rsidRPr="00C44460" w:rsidRDefault="00C44460" w:rsidP="00C44460">
    <w:pPr>
      <w:spacing w:after="0" w:line="240" w:lineRule="auto"/>
      <w:jc w:val="both"/>
      <w:rPr>
        <w:rFonts w:ascii="Helvetica" w:eastAsia="Times New Roman" w:hAnsi="Helvetica" w:cs="Times New Roman"/>
        <w:kern w:val="28"/>
        <w:sz w:val="24"/>
        <w:szCs w:val="20"/>
        <w:lang w:eastAsia="ca-ES"/>
      </w:rPr>
    </w:pPr>
    <w:r w:rsidRPr="00C44460">
      <w:rPr>
        <w:rFonts w:ascii="Helvetica" w:eastAsia="Times New Roman" w:hAnsi="Helvetica" w:cs="Times New Roman"/>
        <w:kern w:val="28"/>
        <w:sz w:val="24"/>
        <w:szCs w:val="20"/>
        <w:lang w:eastAsia="ca-ES"/>
      </w:rPr>
      <w:t xml:space="preserve">Departament d’Acció Climàtica, </w:t>
    </w:r>
  </w:p>
  <w:p w:rsidR="00C44460" w:rsidRPr="00C44460" w:rsidRDefault="00C44460" w:rsidP="00C44460">
    <w:pPr>
      <w:spacing w:after="0" w:line="240" w:lineRule="auto"/>
      <w:jc w:val="both"/>
      <w:rPr>
        <w:rFonts w:ascii="Helvetica" w:eastAsia="Times New Roman" w:hAnsi="Helvetica" w:cs="Times New Roman"/>
        <w:kern w:val="28"/>
        <w:sz w:val="24"/>
        <w:szCs w:val="20"/>
        <w:lang w:eastAsia="ca-ES"/>
      </w:rPr>
    </w:pPr>
    <w:r w:rsidRPr="00C44460">
      <w:rPr>
        <w:rFonts w:ascii="Helvetica" w:eastAsia="Times New Roman" w:hAnsi="Helvetica" w:cs="Times New Roman"/>
        <w:kern w:val="28"/>
        <w:sz w:val="24"/>
        <w:szCs w:val="20"/>
        <w:lang w:eastAsia="ca-ES"/>
      </w:rPr>
      <w:t>Alimentació i Agenda Rural</w:t>
    </w:r>
  </w:p>
  <w:p w:rsidR="00A16899" w:rsidRPr="00E3474B" w:rsidRDefault="00C44460" w:rsidP="00E3474B">
    <w:pPr>
      <w:tabs>
        <w:tab w:val="center" w:pos="4252"/>
        <w:tab w:val="right" w:pos="8504"/>
      </w:tabs>
      <w:spacing w:after="0" w:line="240" w:lineRule="auto"/>
      <w:jc w:val="both"/>
      <w:rPr>
        <w:rFonts w:ascii="Helvetica" w:eastAsia="Times New Roman" w:hAnsi="Helvetica" w:cs="Times New Roman"/>
        <w:b/>
        <w:kern w:val="28"/>
        <w:sz w:val="24"/>
        <w:szCs w:val="24"/>
        <w:lang w:eastAsia="ca-ES"/>
      </w:rPr>
    </w:pPr>
    <w:r w:rsidRPr="00C44460">
      <w:rPr>
        <w:rFonts w:ascii="Helvetica" w:eastAsia="Times New Roman" w:hAnsi="Helvetica" w:cs="Times New Roman"/>
        <w:b/>
        <w:kern w:val="28"/>
        <w:sz w:val="24"/>
        <w:szCs w:val="24"/>
        <w:lang w:eastAsia="ca-ES"/>
      </w:rPr>
      <w:t>Secretaria d’Agenda Rural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9E1"/>
    <w:multiLevelType w:val="hybridMultilevel"/>
    <w:tmpl w:val="7A90597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61186E"/>
    <w:multiLevelType w:val="hybridMultilevel"/>
    <w:tmpl w:val="93941B60"/>
    <w:lvl w:ilvl="0" w:tplc="4F9C9196">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AC4961"/>
    <w:multiLevelType w:val="hybridMultilevel"/>
    <w:tmpl w:val="8FBEE682"/>
    <w:lvl w:ilvl="0" w:tplc="0403000F">
      <w:start w:val="1"/>
      <w:numFmt w:val="decimal"/>
      <w:lvlText w:val="%1."/>
      <w:lvlJc w:val="left"/>
      <w:pPr>
        <w:ind w:left="720" w:hanging="360"/>
      </w:pPr>
    </w:lvl>
    <w:lvl w:ilvl="1" w:tplc="0403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853B6B"/>
    <w:multiLevelType w:val="hybridMultilevel"/>
    <w:tmpl w:val="50A0623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0DB7871"/>
    <w:multiLevelType w:val="singleLevel"/>
    <w:tmpl w:val="38126E94"/>
    <w:lvl w:ilvl="0">
      <w:numFmt w:val="bullet"/>
      <w:pStyle w:val="Gui"/>
      <w:lvlText w:val="-"/>
      <w:lvlJc w:val="left"/>
      <w:pPr>
        <w:tabs>
          <w:tab w:val="num" w:pos="360"/>
        </w:tabs>
        <w:ind w:left="340" w:hanging="340"/>
      </w:pPr>
      <w:rPr>
        <w:rFonts w:ascii="Helvetica" w:hAnsi="Helvetica" w:hint="default"/>
        <w:sz w:val="22"/>
      </w:rPr>
    </w:lvl>
  </w:abstractNum>
  <w:abstractNum w:abstractNumId="5" w15:restartNumberingAfterBreak="0">
    <w:nsid w:val="53AA79AF"/>
    <w:multiLevelType w:val="singleLevel"/>
    <w:tmpl w:val="E7A2B042"/>
    <w:lvl w:ilvl="0">
      <w:start w:val="1"/>
      <w:numFmt w:val="bullet"/>
      <w:pStyle w:val="TopoNo"/>
      <w:lvlText w:val=""/>
      <w:lvlJc w:val="left"/>
      <w:pPr>
        <w:tabs>
          <w:tab w:val="num" w:pos="360"/>
        </w:tabs>
        <w:ind w:left="340" w:hanging="340"/>
      </w:pPr>
      <w:rPr>
        <w:rFonts w:ascii="Wingdings" w:hAnsi="Wingdings" w:hint="default"/>
      </w:rPr>
    </w:lvl>
  </w:abstractNum>
  <w:abstractNum w:abstractNumId="6" w15:restartNumberingAfterBreak="0">
    <w:nsid w:val="55F966E7"/>
    <w:multiLevelType w:val="hybridMultilevel"/>
    <w:tmpl w:val="D0ACF12C"/>
    <w:lvl w:ilvl="0" w:tplc="04030015">
      <w:start w:val="1"/>
      <w:numFmt w:val="upperLetter"/>
      <w:lvlText w:val="%1."/>
      <w:lvlJc w:val="left"/>
      <w:pPr>
        <w:ind w:left="1800" w:hanging="360"/>
      </w:p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7" w15:restartNumberingAfterBreak="0">
    <w:nsid w:val="6A784159"/>
    <w:multiLevelType w:val="hybridMultilevel"/>
    <w:tmpl w:val="74BA6104"/>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 w15:restartNumberingAfterBreak="0">
    <w:nsid w:val="6F9458B3"/>
    <w:multiLevelType w:val="hybridMultilevel"/>
    <w:tmpl w:val="F6DA9976"/>
    <w:lvl w:ilvl="0" w:tplc="04030015">
      <w:start w:val="1"/>
      <w:numFmt w:val="upperLetter"/>
      <w:lvlText w:val="%1."/>
      <w:lvlJc w:val="left"/>
      <w:pPr>
        <w:ind w:left="720" w:hanging="360"/>
      </w:pPr>
    </w:lvl>
    <w:lvl w:ilvl="1" w:tplc="0403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6"/>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99"/>
    <w:rsid w:val="0000477A"/>
    <w:rsid w:val="0003098A"/>
    <w:rsid w:val="00087048"/>
    <w:rsid w:val="00102116"/>
    <w:rsid w:val="001B7ACC"/>
    <w:rsid w:val="001E38BE"/>
    <w:rsid w:val="0021710B"/>
    <w:rsid w:val="0022013D"/>
    <w:rsid w:val="00222346"/>
    <w:rsid w:val="002A3953"/>
    <w:rsid w:val="002D50FF"/>
    <w:rsid w:val="00313CD3"/>
    <w:rsid w:val="003400C0"/>
    <w:rsid w:val="0034419E"/>
    <w:rsid w:val="0037348C"/>
    <w:rsid w:val="003E378C"/>
    <w:rsid w:val="0042170D"/>
    <w:rsid w:val="0046057C"/>
    <w:rsid w:val="00560F6F"/>
    <w:rsid w:val="00572791"/>
    <w:rsid w:val="005D1AD9"/>
    <w:rsid w:val="005D3BE8"/>
    <w:rsid w:val="00657508"/>
    <w:rsid w:val="006F2B55"/>
    <w:rsid w:val="0074680C"/>
    <w:rsid w:val="00761F13"/>
    <w:rsid w:val="00770557"/>
    <w:rsid w:val="0078590D"/>
    <w:rsid w:val="007872D4"/>
    <w:rsid w:val="007F6505"/>
    <w:rsid w:val="008261EA"/>
    <w:rsid w:val="0083068C"/>
    <w:rsid w:val="008C3E9D"/>
    <w:rsid w:val="008D7DC7"/>
    <w:rsid w:val="008E45DF"/>
    <w:rsid w:val="00945C86"/>
    <w:rsid w:val="009D5246"/>
    <w:rsid w:val="00A07C2A"/>
    <w:rsid w:val="00A16899"/>
    <w:rsid w:val="00B331BF"/>
    <w:rsid w:val="00B60650"/>
    <w:rsid w:val="00C44460"/>
    <w:rsid w:val="00C600CE"/>
    <w:rsid w:val="00CC0BC8"/>
    <w:rsid w:val="00DB41A8"/>
    <w:rsid w:val="00DE5C3F"/>
    <w:rsid w:val="00DF4A77"/>
    <w:rsid w:val="00E27DD2"/>
    <w:rsid w:val="00E3474B"/>
    <w:rsid w:val="00E507DB"/>
    <w:rsid w:val="00EE7BF1"/>
    <w:rsid w:val="00F002C9"/>
    <w:rsid w:val="00F87A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24D1F"/>
  <w15:chartTrackingRefBased/>
  <w15:docId w15:val="{AD3A31F5-EF82-4ECB-8E5A-62AA14B4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qFormat/>
    <w:rsid w:val="00A16899"/>
    <w:pPr>
      <w:keepNext/>
      <w:pBdr>
        <w:bottom w:val="single" w:sz="36" w:space="1" w:color="auto"/>
      </w:pBdr>
      <w:spacing w:after="0" w:line="240" w:lineRule="auto"/>
      <w:jc w:val="both"/>
      <w:outlineLvl w:val="0"/>
    </w:pPr>
    <w:rPr>
      <w:rFonts w:ascii="Helv" w:eastAsia="Times New Roman" w:hAnsi="Helv" w:cs="Times New Roman"/>
      <w:b/>
      <w:kern w:val="28"/>
      <w:sz w:val="28"/>
      <w:szCs w:val="20"/>
      <w:lang w:eastAsia="ca-ES"/>
    </w:rPr>
  </w:style>
  <w:style w:type="paragraph" w:styleId="Ttol2">
    <w:name w:val="heading 2"/>
    <w:basedOn w:val="Normal"/>
    <w:next w:val="Normal"/>
    <w:link w:val="Ttol2Car"/>
    <w:uiPriority w:val="9"/>
    <w:semiHidden/>
    <w:unhideWhenUsed/>
    <w:qFormat/>
    <w:rsid w:val="00DE5C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ol3">
    <w:name w:val="heading 3"/>
    <w:basedOn w:val="Normal"/>
    <w:next w:val="Normal"/>
    <w:link w:val="Ttol3Car"/>
    <w:uiPriority w:val="9"/>
    <w:semiHidden/>
    <w:unhideWhenUsed/>
    <w:qFormat/>
    <w:rsid w:val="00C600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A16899"/>
    <w:pPr>
      <w:ind w:left="720"/>
      <w:contextualSpacing/>
    </w:pPr>
  </w:style>
  <w:style w:type="paragraph" w:styleId="Capalera">
    <w:name w:val="header"/>
    <w:basedOn w:val="Normal"/>
    <w:link w:val="CapaleraCar"/>
    <w:uiPriority w:val="99"/>
    <w:unhideWhenUsed/>
    <w:rsid w:val="00A16899"/>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16899"/>
  </w:style>
  <w:style w:type="paragraph" w:styleId="Peu">
    <w:name w:val="footer"/>
    <w:basedOn w:val="Normal"/>
    <w:link w:val="PeuCar"/>
    <w:uiPriority w:val="99"/>
    <w:unhideWhenUsed/>
    <w:rsid w:val="00A16899"/>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16899"/>
  </w:style>
  <w:style w:type="character" w:customStyle="1" w:styleId="Ttol1Car">
    <w:name w:val="Títol 1 Car"/>
    <w:basedOn w:val="Tipusdelletraperdefectedelpargraf"/>
    <w:link w:val="Ttol1"/>
    <w:rsid w:val="00A16899"/>
    <w:rPr>
      <w:rFonts w:ascii="Helv" w:eastAsia="Times New Roman" w:hAnsi="Helv" w:cs="Times New Roman"/>
      <w:b/>
      <w:kern w:val="28"/>
      <w:sz w:val="28"/>
      <w:szCs w:val="20"/>
      <w:lang w:eastAsia="ca-ES"/>
    </w:rPr>
  </w:style>
  <w:style w:type="paragraph" w:customStyle="1" w:styleId="Gui">
    <w:name w:val="Guió"/>
    <w:basedOn w:val="Normal"/>
    <w:rsid w:val="00C600CE"/>
    <w:pPr>
      <w:numPr>
        <w:numId w:val="2"/>
      </w:numPr>
      <w:spacing w:after="0" w:line="240" w:lineRule="auto"/>
      <w:jc w:val="both"/>
    </w:pPr>
    <w:rPr>
      <w:rFonts w:ascii="Helv" w:eastAsia="Times New Roman" w:hAnsi="Helv" w:cs="Times New Roman"/>
      <w:kern w:val="28"/>
      <w:sz w:val="20"/>
      <w:szCs w:val="20"/>
      <w:lang w:eastAsia="ca-ES"/>
    </w:rPr>
  </w:style>
  <w:style w:type="paragraph" w:customStyle="1" w:styleId="TopoNo">
    <w:name w:val="Topo No"/>
    <w:basedOn w:val="Normal"/>
    <w:rsid w:val="00C600CE"/>
    <w:pPr>
      <w:numPr>
        <w:numId w:val="3"/>
      </w:numPr>
      <w:spacing w:after="0" w:line="240" w:lineRule="auto"/>
      <w:jc w:val="both"/>
    </w:pPr>
    <w:rPr>
      <w:rFonts w:ascii="Helv" w:eastAsia="Times New Roman" w:hAnsi="Helv" w:cs="Times New Roman"/>
      <w:kern w:val="28"/>
      <w:sz w:val="20"/>
      <w:szCs w:val="20"/>
      <w:lang w:eastAsia="ca-ES"/>
    </w:rPr>
  </w:style>
  <w:style w:type="paragraph" w:customStyle="1" w:styleId="Ttulo3dalt">
    <w:name w:val="Título3 dalt"/>
    <w:basedOn w:val="Ttol3"/>
    <w:autoRedefine/>
    <w:rsid w:val="00C600CE"/>
    <w:pPr>
      <w:keepLines w:val="0"/>
      <w:pBdr>
        <w:top w:val="single" w:sz="8" w:space="1" w:color="auto"/>
      </w:pBdr>
      <w:spacing w:before="0" w:line="240" w:lineRule="auto"/>
      <w:jc w:val="both"/>
    </w:pPr>
    <w:rPr>
      <w:rFonts w:ascii="Arial" w:eastAsia="Times New Roman" w:hAnsi="Arial" w:cs="Arial"/>
      <w:color w:val="auto"/>
      <w:kern w:val="28"/>
      <w:sz w:val="16"/>
      <w:szCs w:val="16"/>
      <w:lang w:eastAsia="ca-ES"/>
    </w:rPr>
  </w:style>
  <w:style w:type="character" w:customStyle="1" w:styleId="Ttol3Car">
    <w:name w:val="Títol 3 Car"/>
    <w:basedOn w:val="Tipusdelletraperdefectedelpargraf"/>
    <w:link w:val="Ttol3"/>
    <w:uiPriority w:val="9"/>
    <w:semiHidden/>
    <w:rsid w:val="00C600C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C600CE"/>
    <w:rPr>
      <w:rFonts w:ascii="Times New Roman" w:hAnsi="Times New Roman" w:cs="Times New Roman"/>
      <w:sz w:val="24"/>
      <w:szCs w:val="24"/>
    </w:rPr>
  </w:style>
  <w:style w:type="paragraph" w:customStyle="1" w:styleId="EstilTtol1Helvetica">
    <w:name w:val="Estil Títol 1 + Helvetica"/>
    <w:basedOn w:val="Normal"/>
    <w:link w:val="EstilTtol1HelveticaCar"/>
    <w:rsid w:val="00C44460"/>
    <w:pPr>
      <w:spacing w:after="0" w:line="240" w:lineRule="auto"/>
      <w:jc w:val="both"/>
    </w:pPr>
    <w:rPr>
      <w:rFonts w:ascii="Helvetica" w:eastAsia="Times New Roman" w:hAnsi="Helvetica" w:cs="Times New Roman"/>
      <w:bCs/>
      <w:kern w:val="28"/>
      <w:sz w:val="16"/>
      <w:szCs w:val="20"/>
      <w:lang w:eastAsia="ca-ES"/>
    </w:rPr>
  </w:style>
  <w:style w:type="character" w:customStyle="1" w:styleId="EstilTtol1HelveticaCar">
    <w:name w:val="Estil Títol 1 + Helvetica Car"/>
    <w:link w:val="EstilTtol1Helvetica"/>
    <w:rsid w:val="00C44460"/>
    <w:rPr>
      <w:rFonts w:ascii="Helvetica" w:eastAsia="Times New Roman" w:hAnsi="Helvetica" w:cs="Times New Roman"/>
      <w:bCs/>
      <w:kern w:val="28"/>
      <w:sz w:val="16"/>
      <w:szCs w:val="20"/>
      <w:lang w:eastAsia="ca-ES"/>
    </w:rPr>
  </w:style>
  <w:style w:type="character" w:customStyle="1" w:styleId="Ttol2Car">
    <w:name w:val="Títol 2 Car"/>
    <w:basedOn w:val="Tipusdelletraperdefectedelpargraf"/>
    <w:link w:val="Ttol2"/>
    <w:uiPriority w:val="9"/>
    <w:semiHidden/>
    <w:rsid w:val="00DE5C3F"/>
    <w:rPr>
      <w:rFonts w:asciiTheme="majorHAnsi" w:eastAsiaTheme="majorEastAsia" w:hAnsiTheme="majorHAnsi" w:cstheme="majorBidi"/>
      <w:color w:val="2E74B5" w:themeColor="accent1" w:themeShade="BF"/>
      <w:sz w:val="26"/>
      <w:szCs w:val="26"/>
    </w:rPr>
  </w:style>
  <w:style w:type="table" w:styleId="Taulaambquadrcula1clara">
    <w:name w:val="Grid Table 1 Light"/>
    <w:basedOn w:val="Taulanormal"/>
    <w:uiPriority w:val="46"/>
    <w:rsid w:val="0046057C"/>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644</Words>
  <Characters>3676</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Declaració DNSH</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 responsable del compliment del principi de no causar un dany significatiu al medi ambient (DNSH)</dc:title>
  <dc:subject/>
  <dc:creator>Generalitat de Catalunya</dc:creator>
  <cp:keywords/>
  <dc:description/>
  <cp:lastModifiedBy>Muñoz Alvarez, Esther</cp:lastModifiedBy>
  <cp:revision>17</cp:revision>
  <dcterms:created xsi:type="dcterms:W3CDTF">2022-01-26T08:02:00Z</dcterms:created>
  <dcterms:modified xsi:type="dcterms:W3CDTF">2022-04-21T13:18:00Z</dcterms:modified>
</cp:coreProperties>
</file>