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69B" w:rsidRDefault="008D52EA" w:rsidP="008D52EA">
      <w:pPr>
        <w:jc w:val="both"/>
        <w:rPr>
          <w:rFonts w:ascii="Arial" w:hAnsi="Arial" w:cs="Arial"/>
          <w:sz w:val="22"/>
          <w:szCs w:val="22"/>
        </w:rPr>
      </w:pPr>
      <w:r w:rsidRPr="00CA706C">
        <w:rPr>
          <w:rFonts w:ascii="Arial" w:hAnsi="Arial"/>
          <w:sz w:val="22"/>
          <w:szCs w:val="22"/>
        </w:rPr>
        <w:t>RESOLUCIÓ de nomenament provisional</w:t>
      </w:r>
      <w:r w:rsidR="00DB2C86">
        <w:rPr>
          <w:rFonts w:ascii="Arial" w:hAnsi="Arial"/>
          <w:sz w:val="22"/>
          <w:szCs w:val="22"/>
        </w:rPr>
        <w:t xml:space="preserve"> de</w:t>
      </w:r>
      <w:r w:rsidR="002A51C8">
        <w:rPr>
          <w:rFonts w:ascii="Arial" w:hAnsi="Arial"/>
          <w:sz w:val="22"/>
          <w:szCs w:val="22"/>
        </w:rPr>
        <w:t xml:space="preserve"> </w:t>
      </w:r>
      <w:r w:rsidR="00DB2C86">
        <w:rPr>
          <w:rFonts w:ascii="Arial" w:hAnsi="Arial"/>
          <w:sz w:val="22"/>
          <w:szCs w:val="22"/>
        </w:rPr>
        <w:t>l</w:t>
      </w:r>
      <w:r w:rsidR="002A51C8">
        <w:rPr>
          <w:rFonts w:ascii="Arial" w:hAnsi="Arial"/>
          <w:sz w:val="22"/>
          <w:szCs w:val="22"/>
        </w:rPr>
        <w:t>a</w:t>
      </w:r>
      <w:r w:rsidR="00DB2C86">
        <w:rPr>
          <w:rFonts w:ascii="Arial" w:hAnsi="Arial"/>
          <w:sz w:val="22"/>
          <w:szCs w:val="22"/>
        </w:rPr>
        <w:t xml:space="preserve"> </w:t>
      </w:r>
      <w:r w:rsidR="003A369B">
        <w:rPr>
          <w:rFonts w:ascii="Arial" w:hAnsi="Arial"/>
          <w:sz w:val="22"/>
          <w:szCs w:val="22"/>
        </w:rPr>
        <w:t>senyora</w:t>
      </w:r>
      <w:r w:rsidR="00E47D6E">
        <w:rPr>
          <w:rFonts w:ascii="Arial" w:hAnsi="Arial"/>
          <w:sz w:val="22"/>
          <w:szCs w:val="22"/>
        </w:rPr>
        <w:t xml:space="preserve"> </w:t>
      </w:r>
      <w:r w:rsidR="00E47D6E" w:rsidRPr="00E47D6E">
        <w:rPr>
          <w:rFonts w:ascii="Arial" w:hAnsi="Arial"/>
          <w:i/>
          <w:sz w:val="22"/>
          <w:szCs w:val="22"/>
        </w:rPr>
        <w:t>(nom del funcionari/a)</w:t>
      </w:r>
      <w:r w:rsidR="00CA706C" w:rsidRPr="00E47D6E">
        <w:rPr>
          <w:rFonts w:ascii="Arial" w:hAnsi="Arial"/>
          <w:i/>
          <w:sz w:val="22"/>
          <w:szCs w:val="22"/>
        </w:rPr>
        <w:t>,</w:t>
      </w:r>
      <w:r w:rsidR="00ED5299" w:rsidRPr="00ED5299">
        <w:rPr>
          <w:rFonts w:ascii="Arial" w:hAnsi="Arial" w:cs="Arial"/>
          <w:sz w:val="22"/>
          <w:szCs w:val="22"/>
        </w:rPr>
        <w:t xml:space="preserve"> </w:t>
      </w:r>
      <w:r w:rsidR="00E47D6E">
        <w:rPr>
          <w:rFonts w:ascii="Arial" w:hAnsi="Arial" w:cs="Arial"/>
          <w:sz w:val="22"/>
          <w:szCs w:val="22"/>
        </w:rPr>
        <w:t>funcionari/a</w:t>
      </w:r>
      <w:r w:rsidR="00ED5299">
        <w:rPr>
          <w:rFonts w:ascii="Arial" w:hAnsi="Arial" w:cs="Arial"/>
          <w:sz w:val="22"/>
          <w:szCs w:val="22"/>
        </w:rPr>
        <w:t xml:space="preserve"> </w:t>
      </w:r>
      <w:r w:rsidR="00C6300A">
        <w:rPr>
          <w:rFonts w:ascii="Arial" w:hAnsi="Arial" w:cs="Arial"/>
          <w:sz w:val="22"/>
          <w:szCs w:val="22"/>
        </w:rPr>
        <w:t>d’</w:t>
      </w:r>
      <w:r w:rsidR="005A7085">
        <w:rPr>
          <w:rFonts w:ascii="Arial" w:hAnsi="Arial" w:cs="Arial"/>
          <w:sz w:val="22"/>
          <w:szCs w:val="22"/>
        </w:rPr>
        <w:t>A</w:t>
      </w:r>
      <w:r w:rsidR="00C6300A">
        <w:rPr>
          <w:rFonts w:ascii="Arial" w:hAnsi="Arial" w:cs="Arial"/>
          <w:sz w:val="22"/>
          <w:szCs w:val="22"/>
        </w:rPr>
        <w:t xml:space="preserve">dministració local </w:t>
      </w:r>
      <w:r w:rsidR="00ED5299" w:rsidRPr="00C73C59">
        <w:rPr>
          <w:rFonts w:ascii="Arial" w:hAnsi="Arial" w:cs="Arial"/>
          <w:sz w:val="22"/>
          <w:szCs w:val="22"/>
        </w:rPr>
        <w:t xml:space="preserve">amb habilitació de caràcter </w:t>
      </w:r>
      <w:r w:rsidR="00B147EE">
        <w:rPr>
          <w:rFonts w:ascii="Arial" w:hAnsi="Arial" w:cs="Arial"/>
          <w:sz w:val="22"/>
          <w:szCs w:val="22"/>
        </w:rPr>
        <w:t>nacional</w:t>
      </w:r>
      <w:r w:rsidR="000102C2">
        <w:rPr>
          <w:rFonts w:ascii="Arial" w:hAnsi="Arial" w:cs="Arial"/>
          <w:sz w:val="22"/>
          <w:szCs w:val="22"/>
        </w:rPr>
        <w:t>,</w:t>
      </w:r>
      <w:r w:rsidR="003055F8">
        <w:rPr>
          <w:rFonts w:ascii="Arial" w:hAnsi="Arial" w:cs="Arial"/>
          <w:sz w:val="22"/>
          <w:szCs w:val="22"/>
        </w:rPr>
        <w:t xml:space="preserve"> pertanyent a la </w:t>
      </w:r>
      <w:proofErr w:type="spellStart"/>
      <w:r w:rsidR="003055F8">
        <w:rPr>
          <w:rFonts w:ascii="Arial" w:hAnsi="Arial" w:cs="Arial"/>
          <w:sz w:val="22"/>
          <w:szCs w:val="22"/>
        </w:rPr>
        <w:t>subescala</w:t>
      </w:r>
      <w:proofErr w:type="spellEnd"/>
      <w:r w:rsidR="002A51C8">
        <w:rPr>
          <w:rFonts w:ascii="Arial" w:hAnsi="Arial" w:cs="Arial"/>
          <w:sz w:val="22"/>
          <w:szCs w:val="22"/>
        </w:rPr>
        <w:t xml:space="preserve"> </w:t>
      </w:r>
      <w:r w:rsidR="00D455C6">
        <w:rPr>
          <w:rFonts w:ascii="Arial" w:hAnsi="Arial" w:cs="Arial"/>
          <w:sz w:val="22"/>
          <w:szCs w:val="22"/>
        </w:rPr>
        <w:t>d’</w:t>
      </w:r>
      <w:r w:rsidR="00614E75">
        <w:rPr>
          <w:rFonts w:ascii="Arial" w:hAnsi="Arial" w:cs="Arial"/>
          <w:sz w:val="22"/>
          <w:szCs w:val="22"/>
        </w:rPr>
        <w:t>intervenció</w:t>
      </w:r>
      <w:r w:rsidR="00D455C6">
        <w:rPr>
          <w:rFonts w:ascii="Arial" w:hAnsi="Arial" w:cs="Arial"/>
          <w:sz w:val="22"/>
          <w:szCs w:val="22"/>
        </w:rPr>
        <w:t xml:space="preserve"> tresoreria, categoria d’entrada</w:t>
      </w:r>
      <w:r w:rsidR="0026747F">
        <w:rPr>
          <w:rFonts w:ascii="Arial" w:hAnsi="Arial" w:cs="Arial"/>
          <w:sz w:val="22"/>
          <w:szCs w:val="22"/>
        </w:rPr>
        <w:t xml:space="preserve">, </w:t>
      </w:r>
      <w:r w:rsidR="00DB2C86">
        <w:rPr>
          <w:rFonts w:ascii="Arial" w:hAnsi="Arial" w:cs="Arial"/>
          <w:sz w:val="22"/>
          <w:szCs w:val="22"/>
        </w:rPr>
        <w:t>per o</w:t>
      </w:r>
      <w:r w:rsidR="00DB2C86" w:rsidRPr="00DB2C86">
        <w:rPr>
          <w:rFonts w:ascii="Arial" w:hAnsi="Arial" w:cs="Arial"/>
          <w:sz w:val="22"/>
          <w:szCs w:val="22"/>
        </w:rPr>
        <w:t>cup</w:t>
      </w:r>
      <w:r w:rsidR="003055F8">
        <w:rPr>
          <w:rFonts w:ascii="Arial" w:hAnsi="Arial" w:cs="Arial"/>
          <w:sz w:val="22"/>
          <w:szCs w:val="22"/>
        </w:rPr>
        <w:t xml:space="preserve">ar el lloc de treball </w:t>
      </w:r>
      <w:r w:rsidR="002A51C8" w:rsidRPr="002A51C8">
        <w:rPr>
          <w:rFonts w:ascii="Arial" w:hAnsi="Arial" w:cs="Arial"/>
          <w:sz w:val="22"/>
          <w:szCs w:val="22"/>
        </w:rPr>
        <w:t xml:space="preserve">de </w:t>
      </w:r>
      <w:r w:rsidR="00E47D6E" w:rsidRPr="00E47D6E">
        <w:rPr>
          <w:rFonts w:ascii="Arial" w:hAnsi="Arial" w:cs="Arial"/>
          <w:i/>
          <w:sz w:val="22"/>
          <w:szCs w:val="22"/>
        </w:rPr>
        <w:t>(secretaria, intervenció tresoreria)</w:t>
      </w:r>
      <w:r w:rsidR="00E47D6E">
        <w:rPr>
          <w:rFonts w:ascii="Arial" w:hAnsi="Arial" w:cs="Arial"/>
          <w:sz w:val="22"/>
          <w:szCs w:val="22"/>
        </w:rPr>
        <w:t xml:space="preserve"> </w:t>
      </w:r>
      <w:r w:rsidR="003A369B">
        <w:rPr>
          <w:rFonts w:ascii="Arial" w:hAnsi="Arial" w:cs="Arial"/>
          <w:sz w:val="22"/>
          <w:szCs w:val="22"/>
        </w:rPr>
        <w:t>de l’Ajuntament</w:t>
      </w:r>
      <w:r w:rsidR="00E47D6E">
        <w:rPr>
          <w:rFonts w:ascii="Arial" w:hAnsi="Arial" w:cs="Arial"/>
          <w:sz w:val="22"/>
          <w:szCs w:val="22"/>
        </w:rPr>
        <w:t xml:space="preserve"> de</w:t>
      </w:r>
      <w:r w:rsidR="003A369B">
        <w:rPr>
          <w:rFonts w:ascii="Arial" w:hAnsi="Arial" w:cs="Arial"/>
          <w:sz w:val="22"/>
          <w:szCs w:val="22"/>
        </w:rPr>
        <w:t xml:space="preserve"> </w:t>
      </w:r>
      <w:r w:rsidR="00E47D6E" w:rsidRPr="00E47D6E">
        <w:rPr>
          <w:rFonts w:ascii="Arial" w:hAnsi="Arial" w:cs="Arial"/>
          <w:i/>
          <w:sz w:val="22"/>
          <w:szCs w:val="22"/>
        </w:rPr>
        <w:t>(nom de l’ens local).</w:t>
      </w:r>
    </w:p>
    <w:p w:rsidR="008A51A8" w:rsidRDefault="008A51A8" w:rsidP="00F94B54">
      <w:pPr>
        <w:jc w:val="both"/>
        <w:rPr>
          <w:rFonts w:ascii="Arial" w:hAnsi="Arial"/>
          <w:sz w:val="22"/>
          <w:szCs w:val="22"/>
        </w:rPr>
      </w:pPr>
    </w:p>
    <w:p w:rsidR="008A51A8" w:rsidRDefault="008A51A8" w:rsidP="00F94B54">
      <w:pPr>
        <w:jc w:val="both"/>
        <w:rPr>
          <w:rFonts w:ascii="Arial" w:hAnsi="Arial"/>
          <w:sz w:val="22"/>
          <w:szCs w:val="22"/>
        </w:rPr>
      </w:pPr>
    </w:p>
    <w:p w:rsidR="00D455C6" w:rsidRDefault="00D455C6" w:rsidP="00D455C6">
      <w:pPr>
        <w:jc w:val="both"/>
        <w:rPr>
          <w:rFonts w:ascii="Arial" w:hAnsi="Arial" w:cs="Arial"/>
          <w:sz w:val="22"/>
          <w:szCs w:val="22"/>
        </w:rPr>
      </w:pPr>
      <w:r w:rsidRPr="00FC45A6">
        <w:rPr>
          <w:rFonts w:ascii="Arial" w:hAnsi="Arial" w:cs="Arial"/>
          <w:sz w:val="22"/>
          <w:szCs w:val="22"/>
        </w:rPr>
        <w:t xml:space="preserve">En data </w:t>
      </w:r>
      <w:r w:rsidR="00E47D6E">
        <w:rPr>
          <w:rFonts w:ascii="Arial" w:hAnsi="Arial" w:cs="Arial"/>
          <w:sz w:val="22"/>
          <w:szCs w:val="22"/>
        </w:rPr>
        <w:t>XXX</w:t>
      </w:r>
      <w:r>
        <w:rPr>
          <w:rFonts w:ascii="Arial" w:hAnsi="Arial" w:cs="Arial"/>
          <w:sz w:val="22"/>
          <w:szCs w:val="22"/>
        </w:rPr>
        <w:t xml:space="preserve"> de </w:t>
      </w:r>
      <w:proofErr w:type="spellStart"/>
      <w:r w:rsidR="00E47D6E">
        <w:rPr>
          <w:rFonts w:ascii="Arial" w:hAnsi="Arial" w:cs="Arial"/>
          <w:sz w:val="22"/>
          <w:szCs w:val="22"/>
        </w:rPr>
        <w:t>XXX</w:t>
      </w:r>
      <w:r>
        <w:rPr>
          <w:rFonts w:ascii="Arial" w:hAnsi="Arial" w:cs="Arial"/>
          <w:sz w:val="22"/>
          <w:szCs w:val="22"/>
        </w:rPr>
        <w:t>de</w:t>
      </w:r>
      <w:proofErr w:type="spellEnd"/>
      <w:r>
        <w:rPr>
          <w:rFonts w:ascii="Arial" w:hAnsi="Arial" w:cs="Arial"/>
          <w:sz w:val="22"/>
          <w:szCs w:val="22"/>
        </w:rPr>
        <w:t xml:space="preserve"> 201</w:t>
      </w:r>
      <w:r w:rsidR="00E47D6E">
        <w:rPr>
          <w:rFonts w:ascii="Arial" w:hAnsi="Arial" w:cs="Arial"/>
          <w:sz w:val="22"/>
          <w:szCs w:val="22"/>
        </w:rPr>
        <w:t>7, amb registre d’entrada E XXX/000XXX</w:t>
      </w:r>
      <w:r>
        <w:rPr>
          <w:rFonts w:ascii="Arial" w:hAnsi="Arial" w:cs="Arial"/>
          <w:sz w:val="22"/>
          <w:szCs w:val="22"/>
        </w:rPr>
        <w:t xml:space="preserve">/2017, </w:t>
      </w:r>
      <w:r w:rsidR="00E47D6E">
        <w:rPr>
          <w:rFonts w:ascii="Arial" w:hAnsi="Arial" w:cs="Arial"/>
          <w:sz w:val="22"/>
          <w:szCs w:val="22"/>
        </w:rPr>
        <w:t>el senyor/</w:t>
      </w:r>
      <w:r>
        <w:rPr>
          <w:rFonts w:ascii="Arial" w:hAnsi="Arial" w:cs="Arial"/>
          <w:sz w:val="22"/>
          <w:szCs w:val="22"/>
        </w:rPr>
        <w:t>la senyora</w:t>
      </w:r>
      <w:r w:rsidR="00E47D6E">
        <w:rPr>
          <w:rFonts w:ascii="Arial" w:hAnsi="Arial" w:cs="Arial"/>
          <w:sz w:val="22"/>
          <w:szCs w:val="22"/>
        </w:rPr>
        <w:t xml:space="preserve"> XXXX</w:t>
      </w:r>
      <w:r>
        <w:rPr>
          <w:rFonts w:ascii="Arial" w:hAnsi="Arial" w:cs="Arial"/>
          <w:sz w:val="22"/>
          <w:szCs w:val="22"/>
        </w:rPr>
        <w:t xml:space="preserve">, que per Resolució </w:t>
      </w:r>
      <w:r w:rsidRPr="00615F8F">
        <w:rPr>
          <w:rFonts w:ascii="Arial" w:hAnsi="Arial" w:cs="Arial"/>
          <w:sz w:val="22"/>
          <w:szCs w:val="22"/>
        </w:rPr>
        <w:t>GRI</w:t>
      </w:r>
      <w:r>
        <w:rPr>
          <w:rFonts w:ascii="Arial" w:hAnsi="Arial" w:cs="Arial"/>
          <w:sz w:val="22"/>
          <w:szCs w:val="22"/>
        </w:rPr>
        <w:t>/</w:t>
      </w:r>
      <w:r w:rsidRPr="00615F8F">
        <w:rPr>
          <w:rFonts w:ascii="Arial" w:hAnsi="Arial" w:cs="Arial"/>
          <w:sz w:val="22"/>
          <w:szCs w:val="22"/>
        </w:rPr>
        <w:t>2760/2015, de 26 de novembre, ha estat nomena</w:t>
      </w:r>
      <w:r w:rsidR="00E47D6E">
        <w:rPr>
          <w:rFonts w:ascii="Arial" w:hAnsi="Arial" w:cs="Arial"/>
          <w:sz w:val="22"/>
          <w:szCs w:val="22"/>
        </w:rPr>
        <w:t>t/da funciona</w:t>
      </w:r>
      <w:r w:rsidRPr="00615F8F">
        <w:rPr>
          <w:rFonts w:ascii="Arial" w:hAnsi="Arial" w:cs="Arial"/>
          <w:sz w:val="22"/>
          <w:szCs w:val="22"/>
        </w:rPr>
        <w:t>ri</w:t>
      </w:r>
      <w:r w:rsidR="00E47D6E">
        <w:rPr>
          <w:rFonts w:ascii="Arial" w:hAnsi="Arial" w:cs="Arial"/>
          <w:sz w:val="22"/>
          <w:szCs w:val="22"/>
        </w:rPr>
        <w:t>/</w:t>
      </w:r>
      <w:r w:rsidRPr="00615F8F">
        <w:rPr>
          <w:rFonts w:ascii="Arial" w:hAnsi="Arial" w:cs="Arial"/>
          <w:sz w:val="22"/>
          <w:szCs w:val="22"/>
        </w:rPr>
        <w:t xml:space="preserve">a amb habilitació de caràcter nacional pertanyent a la </w:t>
      </w:r>
      <w:proofErr w:type="spellStart"/>
      <w:r w:rsidRPr="00615F8F">
        <w:rPr>
          <w:rFonts w:ascii="Arial" w:hAnsi="Arial" w:cs="Arial"/>
          <w:sz w:val="22"/>
          <w:szCs w:val="22"/>
        </w:rPr>
        <w:t>subescala</w:t>
      </w:r>
      <w:proofErr w:type="spellEnd"/>
      <w:r w:rsidRPr="00615F8F">
        <w:rPr>
          <w:rFonts w:ascii="Arial" w:hAnsi="Arial" w:cs="Arial"/>
          <w:sz w:val="22"/>
          <w:szCs w:val="22"/>
        </w:rPr>
        <w:t xml:space="preserve"> </w:t>
      </w:r>
      <w:r>
        <w:rPr>
          <w:rFonts w:ascii="Arial" w:hAnsi="Arial" w:cs="Arial"/>
          <w:sz w:val="22"/>
          <w:szCs w:val="22"/>
        </w:rPr>
        <w:t>d’</w:t>
      </w:r>
      <w:r w:rsidRPr="00615F8F">
        <w:rPr>
          <w:rFonts w:ascii="Arial" w:hAnsi="Arial" w:cs="Arial"/>
          <w:sz w:val="22"/>
          <w:szCs w:val="22"/>
        </w:rPr>
        <w:t>intervenció</w:t>
      </w:r>
      <w:r>
        <w:rPr>
          <w:rFonts w:ascii="Arial" w:hAnsi="Arial" w:cs="Arial"/>
          <w:sz w:val="22"/>
          <w:szCs w:val="22"/>
        </w:rPr>
        <w:t xml:space="preserve"> tresoreria, categoria d’entrada, i es troba en situació administrativa d’expectativa de nomenament, </w:t>
      </w:r>
      <w:r w:rsidRPr="00FC45A6">
        <w:rPr>
          <w:rFonts w:ascii="Arial" w:hAnsi="Arial" w:cs="Arial"/>
          <w:sz w:val="22"/>
          <w:szCs w:val="22"/>
        </w:rPr>
        <w:t xml:space="preserve">ha sol·licitat a la Direcció General d'Administració Local el </w:t>
      </w:r>
      <w:r>
        <w:rPr>
          <w:rFonts w:ascii="Arial" w:hAnsi="Arial" w:cs="Arial"/>
          <w:sz w:val="22"/>
          <w:szCs w:val="22"/>
        </w:rPr>
        <w:t xml:space="preserve">seu </w:t>
      </w:r>
      <w:r w:rsidRPr="00FC45A6">
        <w:rPr>
          <w:rFonts w:ascii="Arial" w:hAnsi="Arial" w:cs="Arial"/>
          <w:sz w:val="22"/>
          <w:szCs w:val="22"/>
        </w:rPr>
        <w:t xml:space="preserve">nomenament provisional </w:t>
      </w:r>
      <w:r>
        <w:rPr>
          <w:rFonts w:ascii="Arial" w:hAnsi="Arial" w:cs="Arial"/>
          <w:sz w:val="22"/>
          <w:szCs w:val="22"/>
        </w:rPr>
        <w:t>p</w:t>
      </w:r>
      <w:r w:rsidRPr="00FC45A6">
        <w:rPr>
          <w:rFonts w:ascii="Arial" w:hAnsi="Arial" w:cs="Arial"/>
          <w:sz w:val="22"/>
          <w:szCs w:val="22"/>
        </w:rPr>
        <w:t>e</w:t>
      </w:r>
      <w:r>
        <w:rPr>
          <w:rFonts w:ascii="Arial" w:hAnsi="Arial" w:cs="Arial"/>
          <w:sz w:val="22"/>
          <w:szCs w:val="22"/>
        </w:rPr>
        <w:t>r ocupar e</w:t>
      </w:r>
      <w:r w:rsidRPr="00FC45A6">
        <w:rPr>
          <w:rFonts w:ascii="Arial" w:hAnsi="Arial" w:cs="Arial"/>
          <w:sz w:val="22"/>
          <w:szCs w:val="22"/>
        </w:rPr>
        <w:t xml:space="preserve">l lloc de treball </w:t>
      </w:r>
      <w:r>
        <w:rPr>
          <w:rFonts w:ascii="Arial" w:hAnsi="Arial" w:cs="Arial"/>
          <w:sz w:val="22"/>
          <w:szCs w:val="22"/>
        </w:rPr>
        <w:t xml:space="preserve">de </w:t>
      </w:r>
      <w:r w:rsidR="00E47D6E" w:rsidRPr="00E47D6E">
        <w:rPr>
          <w:rFonts w:ascii="Arial" w:hAnsi="Arial" w:cs="Arial"/>
          <w:i/>
          <w:sz w:val="22"/>
          <w:szCs w:val="22"/>
        </w:rPr>
        <w:t xml:space="preserve">(secretaria, intervenció </w:t>
      </w:r>
      <w:r w:rsidRPr="00E47D6E">
        <w:rPr>
          <w:rFonts w:ascii="Arial" w:hAnsi="Arial" w:cs="Arial"/>
          <w:i/>
          <w:sz w:val="22"/>
          <w:szCs w:val="22"/>
        </w:rPr>
        <w:t>tresoreria</w:t>
      </w:r>
      <w:r w:rsidR="00E47D6E" w:rsidRPr="00E47D6E">
        <w:rPr>
          <w:rFonts w:ascii="Arial" w:hAnsi="Arial" w:cs="Arial"/>
          <w:i/>
          <w:sz w:val="22"/>
          <w:szCs w:val="22"/>
        </w:rPr>
        <w:t>)</w:t>
      </w:r>
      <w:r>
        <w:rPr>
          <w:rFonts w:ascii="Arial" w:hAnsi="Arial" w:cs="Arial"/>
          <w:sz w:val="22"/>
          <w:szCs w:val="22"/>
        </w:rPr>
        <w:t xml:space="preserve"> de l’</w:t>
      </w:r>
      <w:r w:rsidRPr="00FC45A6">
        <w:rPr>
          <w:rFonts w:ascii="Arial" w:hAnsi="Arial" w:cs="Arial"/>
          <w:sz w:val="22"/>
          <w:szCs w:val="22"/>
        </w:rPr>
        <w:t>Ajuntament</w:t>
      </w:r>
      <w:r>
        <w:rPr>
          <w:rFonts w:ascii="Arial" w:hAnsi="Arial" w:cs="Arial"/>
          <w:sz w:val="22"/>
          <w:szCs w:val="22"/>
        </w:rPr>
        <w:t xml:space="preserve"> de</w:t>
      </w:r>
      <w:r w:rsidR="00E47D6E">
        <w:rPr>
          <w:rFonts w:ascii="Arial" w:hAnsi="Arial" w:cs="Arial"/>
          <w:sz w:val="22"/>
          <w:szCs w:val="22"/>
        </w:rPr>
        <w:t xml:space="preserve"> XXXX</w:t>
      </w:r>
      <w:r>
        <w:rPr>
          <w:rFonts w:ascii="Arial" w:hAnsi="Arial" w:cs="Arial"/>
          <w:sz w:val="22"/>
          <w:szCs w:val="22"/>
        </w:rPr>
        <w:t>. Amb aquesta sol·licitud s’adjunta la conformitat de l’Ajuntament de</w:t>
      </w:r>
      <w:r w:rsidR="00E47D6E">
        <w:rPr>
          <w:rFonts w:ascii="Arial" w:hAnsi="Arial" w:cs="Arial"/>
          <w:sz w:val="22"/>
          <w:szCs w:val="22"/>
        </w:rPr>
        <w:t xml:space="preserve"> XXXX</w:t>
      </w:r>
      <w:r>
        <w:rPr>
          <w:rFonts w:ascii="Arial" w:hAnsi="Arial" w:cs="Arial"/>
          <w:sz w:val="22"/>
          <w:szCs w:val="22"/>
        </w:rPr>
        <w:t>.</w:t>
      </w:r>
    </w:p>
    <w:p w:rsidR="00D455C6" w:rsidRDefault="00D455C6" w:rsidP="00D455C6">
      <w:pPr>
        <w:jc w:val="both"/>
        <w:rPr>
          <w:rFonts w:ascii="Arial" w:hAnsi="Arial" w:cs="Arial"/>
          <w:sz w:val="22"/>
          <w:szCs w:val="22"/>
        </w:rPr>
      </w:pPr>
    </w:p>
    <w:p w:rsidR="00D455C6" w:rsidRPr="00FC45A6" w:rsidRDefault="00D455C6" w:rsidP="00D455C6">
      <w:pPr>
        <w:jc w:val="both"/>
        <w:rPr>
          <w:rFonts w:ascii="Arial" w:hAnsi="Arial" w:cs="Arial"/>
          <w:sz w:val="22"/>
          <w:szCs w:val="22"/>
        </w:rPr>
      </w:pPr>
      <w:r w:rsidRPr="00FC45A6">
        <w:rPr>
          <w:rFonts w:ascii="Arial" w:hAnsi="Arial" w:cs="Arial"/>
          <w:sz w:val="22"/>
          <w:szCs w:val="22"/>
        </w:rPr>
        <w:t xml:space="preserve">L'article 30 del Reial decret 1732/1994, de 29 de juliol, sobre provisió de llocs de treball reservats a funcionaris d'Administració local amb habilitació de caràcter nacional, estableix que l’òrgan competent de la comunitat autònoma podrà efectuar nomenaments provisionals, amb caràcter prioritari sobre les acumulacions, les comissions de serveis, els nomenaments accidentals i els nomenaments interins, per a llocs de treball reservats a personal funcionari habilitat, sempre que els llocs estiguin vacants o no ocupats efectivament pels seus titulars per causa d'una comissió de serveis, de suspensió provisional, d'excedència per cura de fills durant el primer any, de malaltia o qualsevol altra causa d'absència. </w:t>
      </w:r>
    </w:p>
    <w:p w:rsidR="00D455C6" w:rsidRPr="00FC45A6" w:rsidRDefault="00D455C6" w:rsidP="00D455C6">
      <w:pPr>
        <w:jc w:val="both"/>
        <w:rPr>
          <w:rFonts w:ascii="Arial" w:hAnsi="Arial" w:cs="Arial"/>
          <w:sz w:val="22"/>
          <w:szCs w:val="22"/>
        </w:rPr>
      </w:pPr>
    </w:p>
    <w:p w:rsidR="00D455C6" w:rsidRPr="00FC45A6" w:rsidRDefault="00D455C6" w:rsidP="00D455C6">
      <w:pPr>
        <w:jc w:val="both"/>
        <w:rPr>
          <w:rFonts w:ascii="Arial" w:hAnsi="Arial" w:cs="Arial"/>
          <w:sz w:val="22"/>
          <w:szCs w:val="22"/>
        </w:rPr>
      </w:pPr>
      <w:r w:rsidRPr="00FC45A6">
        <w:rPr>
          <w:rFonts w:ascii="Arial" w:hAnsi="Arial" w:cs="Arial"/>
          <w:sz w:val="22"/>
          <w:szCs w:val="22"/>
        </w:rPr>
        <w:t xml:space="preserve">L’òrgan competent de la comunitat autònoma haurà d’efectuar nomenaments provisionals per a llocs reservats, ocupats en virtut de nomenaments accidentals i interins, quan rebi la sol·licitud d’un funcionari o funcionària amb habilitació de caràcter nacional que reuneixi els requisits per desenvolupar aquests llocs de treball. </w:t>
      </w:r>
    </w:p>
    <w:p w:rsidR="00D455C6" w:rsidRPr="00FC45A6" w:rsidRDefault="00D455C6" w:rsidP="00D455C6">
      <w:pPr>
        <w:jc w:val="both"/>
        <w:rPr>
          <w:rFonts w:ascii="Arial" w:hAnsi="Arial" w:cs="Arial"/>
          <w:sz w:val="22"/>
          <w:szCs w:val="22"/>
        </w:rPr>
      </w:pPr>
    </w:p>
    <w:p w:rsidR="00D455C6" w:rsidRPr="00FC45A6" w:rsidRDefault="00D455C6" w:rsidP="00D455C6">
      <w:pPr>
        <w:jc w:val="both"/>
        <w:rPr>
          <w:rFonts w:ascii="Arial" w:hAnsi="Arial" w:cs="Arial"/>
          <w:sz w:val="22"/>
          <w:szCs w:val="22"/>
        </w:rPr>
      </w:pPr>
      <w:r w:rsidRPr="00FC45A6">
        <w:rPr>
          <w:rFonts w:ascii="Arial" w:hAnsi="Arial" w:cs="Arial"/>
          <w:sz w:val="22"/>
          <w:szCs w:val="22"/>
        </w:rPr>
        <w:t xml:space="preserve">L’article 92 </w:t>
      </w:r>
      <w:r>
        <w:rPr>
          <w:rFonts w:ascii="Arial" w:hAnsi="Arial" w:cs="Arial"/>
          <w:sz w:val="22"/>
          <w:szCs w:val="22"/>
        </w:rPr>
        <w:t>bis.7 de la Llei 7/1985, de 2 d’</w:t>
      </w:r>
      <w:r w:rsidRPr="00FC45A6">
        <w:rPr>
          <w:rFonts w:ascii="Arial" w:hAnsi="Arial" w:cs="Arial"/>
          <w:sz w:val="22"/>
          <w:szCs w:val="22"/>
        </w:rPr>
        <w:t xml:space="preserve">abril, reguladora de les bases del règim local, atribueix a la comunitat autònoma la competència per efectuar nomenaments provisionals, així mateix l’apartat 8 del mateix precepte estableix que per poder ser nomenat amb caràcter provisional en un altre lloc de treball el funcionari interessat haurà de romandre en cada lloc de treball obtingut per concurs, un mínim de dos anys; quan no concorri aquest requisit el nomenament provisional s’efectuarà de forma excepcional pel Ministeri d’Hisenda i Administracions Públiques. </w:t>
      </w:r>
    </w:p>
    <w:p w:rsidR="00D455C6" w:rsidRDefault="00D455C6" w:rsidP="00D455C6">
      <w:pPr>
        <w:jc w:val="both"/>
        <w:rPr>
          <w:rFonts w:ascii="Arial" w:hAnsi="Arial" w:cs="Arial"/>
          <w:sz w:val="22"/>
          <w:szCs w:val="22"/>
        </w:rPr>
      </w:pPr>
    </w:p>
    <w:p w:rsidR="00D455C6" w:rsidRDefault="00D455C6" w:rsidP="00D455C6">
      <w:pPr>
        <w:jc w:val="both"/>
        <w:rPr>
          <w:rFonts w:ascii="Arial" w:hAnsi="Arial" w:cs="Arial"/>
          <w:sz w:val="22"/>
          <w:szCs w:val="22"/>
        </w:rPr>
      </w:pPr>
      <w:r w:rsidRPr="00E00FD2">
        <w:rPr>
          <w:rFonts w:ascii="Arial" w:hAnsi="Arial" w:cs="Arial"/>
          <w:sz w:val="22"/>
          <w:szCs w:val="22"/>
        </w:rPr>
        <w:t xml:space="preserve">Examinada </w:t>
      </w:r>
      <w:r>
        <w:rPr>
          <w:rFonts w:ascii="Arial" w:hAnsi="Arial" w:cs="Arial"/>
          <w:sz w:val="22"/>
          <w:szCs w:val="22"/>
        </w:rPr>
        <w:t xml:space="preserve">les </w:t>
      </w:r>
      <w:r w:rsidRPr="0003261F">
        <w:rPr>
          <w:rFonts w:ascii="Arial" w:hAnsi="Arial" w:cs="Arial"/>
          <w:sz w:val="22"/>
          <w:szCs w:val="22"/>
        </w:rPr>
        <w:t xml:space="preserve">dades del Registre </w:t>
      </w:r>
      <w:r>
        <w:rPr>
          <w:rFonts w:ascii="Arial" w:hAnsi="Arial" w:cs="Arial"/>
          <w:sz w:val="22"/>
          <w:szCs w:val="22"/>
        </w:rPr>
        <w:t xml:space="preserve">integrat </w:t>
      </w:r>
      <w:r w:rsidRPr="0003261F">
        <w:rPr>
          <w:rFonts w:ascii="Arial" w:hAnsi="Arial" w:cs="Arial"/>
          <w:sz w:val="22"/>
          <w:szCs w:val="22"/>
        </w:rPr>
        <w:t>de funcionaris d’</w:t>
      </w:r>
      <w:r>
        <w:rPr>
          <w:rFonts w:ascii="Arial" w:hAnsi="Arial" w:cs="Arial"/>
          <w:sz w:val="22"/>
          <w:szCs w:val="22"/>
        </w:rPr>
        <w:t>A</w:t>
      </w:r>
      <w:r w:rsidRPr="0003261F">
        <w:rPr>
          <w:rFonts w:ascii="Arial" w:hAnsi="Arial" w:cs="Arial"/>
          <w:sz w:val="22"/>
          <w:szCs w:val="22"/>
        </w:rPr>
        <w:t xml:space="preserve">dministració local amb habilitació de caràcter nacional, </w:t>
      </w:r>
      <w:r>
        <w:rPr>
          <w:rFonts w:ascii="Arial" w:hAnsi="Arial" w:cs="Arial"/>
          <w:sz w:val="22"/>
          <w:szCs w:val="22"/>
        </w:rPr>
        <w:t xml:space="preserve">resulta que </w:t>
      </w:r>
      <w:r w:rsidRPr="0003261F">
        <w:rPr>
          <w:rFonts w:ascii="Arial" w:hAnsi="Arial" w:cs="Arial"/>
          <w:sz w:val="22"/>
          <w:szCs w:val="22"/>
        </w:rPr>
        <w:t xml:space="preserve">el lloc de treball </w:t>
      </w:r>
      <w:r>
        <w:rPr>
          <w:rFonts w:ascii="Arial" w:hAnsi="Arial" w:cs="Arial"/>
          <w:sz w:val="22"/>
          <w:szCs w:val="22"/>
        </w:rPr>
        <w:t xml:space="preserve">de </w:t>
      </w:r>
      <w:r w:rsidR="00E47D6E" w:rsidRPr="00E47D6E">
        <w:rPr>
          <w:rFonts w:ascii="Arial" w:hAnsi="Arial" w:cs="Arial"/>
          <w:i/>
          <w:sz w:val="22"/>
          <w:szCs w:val="22"/>
        </w:rPr>
        <w:t xml:space="preserve">(secretaria, intervenció, </w:t>
      </w:r>
      <w:r w:rsidRPr="00E47D6E">
        <w:rPr>
          <w:rFonts w:ascii="Arial" w:hAnsi="Arial" w:cs="Arial"/>
          <w:i/>
          <w:sz w:val="22"/>
          <w:szCs w:val="22"/>
        </w:rPr>
        <w:t>tresoreria</w:t>
      </w:r>
      <w:r w:rsidR="00E47D6E" w:rsidRPr="00E47D6E">
        <w:rPr>
          <w:rFonts w:ascii="Arial" w:hAnsi="Arial" w:cs="Arial"/>
          <w:i/>
          <w:sz w:val="22"/>
          <w:szCs w:val="22"/>
        </w:rPr>
        <w:t>)</w:t>
      </w:r>
      <w:r>
        <w:rPr>
          <w:rFonts w:ascii="Arial" w:hAnsi="Arial" w:cs="Arial"/>
          <w:sz w:val="22"/>
          <w:szCs w:val="22"/>
        </w:rPr>
        <w:t xml:space="preserve"> de l’Ajuntament de Sant Joan Despí es troba vacant.</w:t>
      </w:r>
    </w:p>
    <w:p w:rsidR="008A51A8" w:rsidRDefault="008A51A8" w:rsidP="00F94B54">
      <w:pPr>
        <w:jc w:val="both"/>
        <w:rPr>
          <w:rFonts w:ascii="Arial" w:hAnsi="Arial"/>
          <w:sz w:val="22"/>
          <w:szCs w:val="22"/>
        </w:rPr>
      </w:pPr>
    </w:p>
    <w:p w:rsidR="00E47D6E" w:rsidRDefault="00E47D6E" w:rsidP="005D576E">
      <w:pPr>
        <w:jc w:val="both"/>
        <w:rPr>
          <w:rFonts w:ascii="Arial" w:hAnsi="Arial"/>
          <w:sz w:val="22"/>
          <w:szCs w:val="22"/>
        </w:rPr>
      </w:pPr>
    </w:p>
    <w:p w:rsidR="0085765F" w:rsidRPr="003A369B" w:rsidRDefault="00AB68A8" w:rsidP="005D576E">
      <w:pPr>
        <w:jc w:val="both"/>
        <w:rPr>
          <w:rFonts w:ascii="Arial" w:hAnsi="Arial"/>
          <w:sz w:val="22"/>
          <w:szCs w:val="22"/>
        </w:rPr>
      </w:pPr>
      <w:r w:rsidRPr="003A369B">
        <w:rPr>
          <w:rFonts w:ascii="Arial" w:hAnsi="Arial"/>
          <w:sz w:val="22"/>
          <w:szCs w:val="22"/>
        </w:rPr>
        <w:t>Vista</w:t>
      </w:r>
      <w:r w:rsidR="0085765F" w:rsidRPr="003A369B">
        <w:rPr>
          <w:rFonts w:ascii="Arial" w:hAnsi="Arial"/>
          <w:sz w:val="22"/>
          <w:szCs w:val="22"/>
        </w:rPr>
        <w:t xml:space="preserve"> la documentació </w:t>
      </w:r>
      <w:r w:rsidR="000D48B0" w:rsidRPr="003A369B">
        <w:rPr>
          <w:rFonts w:ascii="Arial" w:hAnsi="Arial"/>
          <w:sz w:val="22"/>
          <w:szCs w:val="22"/>
        </w:rPr>
        <w:t xml:space="preserve">que figura en l’expedient </w:t>
      </w:r>
      <w:r w:rsidR="0085765F" w:rsidRPr="003A369B">
        <w:rPr>
          <w:rFonts w:ascii="Arial" w:hAnsi="Arial"/>
          <w:sz w:val="22"/>
          <w:szCs w:val="22"/>
        </w:rPr>
        <w:t xml:space="preserve">i </w:t>
      </w:r>
      <w:r w:rsidRPr="003A369B">
        <w:rPr>
          <w:rFonts w:ascii="Arial" w:hAnsi="Arial"/>
          <w:sz w:val="22"/>
          <w:szCs w:val="22"/>
        </w:rPr>
        <w:t xml:space="preserve">d’acord amb </w:t>
      </w:r>
      <w:r w:rsidR="0085765F" w:rsidRPr="003A369B">
        <w:rPr>
          <w:rFonts w:ascii="Arial" w:hAnsi="Arial"/>
          <w:sz w:val="22"/>
          <w:szCs w:val="22"/>
        </w:rPr>
        <w:t xml:space="preserve">l'informe del Servei de Règim </w:t>
      </w:r>
      <w:r w:rsidR="007F6F57" w:rsidRPr="003A369B">
        <w:rPr>
          <w:rFonts w:ascii="Arial" w:hAnsi="Arial"/>
          <w:sz w:val="22"/>
          <w:szCs w:val="22"/>
        </w:rPr>
        <w:t>Local</w:t>
      </w:r>
      <w:r w:rsidR="0085765F" w:rsidRPr="003A369B">
        <w:rPr>
          <w:rFonts w:ascii="Arial" w:hAnsi="Arial"/>
          <w:sz w:val="22"/>
          <w:szCs w:val="22"/>
        </w:rPr>
        <w:t xml:space="preserve"> de la Direcció General d'Administració Local</w:t>
      </w:r>
      <w:r w:rsidR="00500DD8" w:rsidRPr="003A369B">
        <w:rPr>
          <w:rFonts w:ascii="Arial" w:hAnsi="Arial"/>
          <w:sz w:val="22"/>
          <w:szCs w:val="22"/>
        </w:rPr>
        <w:t>;</w:t>
      </w:r>
    </w:p>
    <w:p w:rsidR="0026747F" w:rsidRPr="003A369B" w:rsidRDefault="0026747F">
      <w:pPr>
        <w:jc w:val="both"/>
        <w:rPr>
          <w:rFonts w:ascii="Arial" w:hAnsi="Arial"/>
          <w:sz w:val="22"/>
          <w:szCs w:val="22"/>
        </w:rPr>
      </w:pPr>
    </w:p>
    <w:p w:rsidR="0085765F" w:rsidRDefault="0085765F">
      <w:pPr>
        <w:jc w:val="both"/>
        <w:rPr>
          <w:rFonts w:ascii="Arial" w:hAnsi="Arial"/>
          <w:sz w:val="22"/>
          <w:szCs w:val="22"/>
        </w:rPr>
      </w:pPr>
      <w:r w:rsidRPr="003A369B">
        <w:rPr>
          <w:rFonts w:ascii="Arial" w:hAnsi="Arial"/>
          <w:sz w:val="22"/>
          <w:szCs w:val="22"/>
        </w:rPr>
        <w:t>Resolc:</w:t>
      </w:r>
    </w:p>
    <w:p w:rsidR="005A7085" w:rsidRDefault="005A7085">
      <w:pPr>
        <w:jc w:val="both"/>
        <w:rPr>
          <w:rFonts w:ascii="Arial" w:hAnsi="Arial"/>
          <w:sz w:val="22"/>
          <w:szCs w:val="22"/>
        </w:rPr>
      </w:pPr>
    </w:p>
    <w:p w:rsidR="00D455C6" w:rsidRDefault="00D455C6" w:rsidP="00D455C6">
      <w:pPr>
        <w:jc w:val="both"/>
        <w:rPr>
          <w:rFonts w:ascii="Arial" w:hAnsi="Arial"/>
          <w:sz w:val="22"/>
          <w:szCs w:val="22"/>
        </w:rPr>
      </w:pPr>
      <w:r w:rsidRPr="008E0B88">
        <w:rPr>
          <w:rFonts w:ascii="Arial" w:hAnsi="Arial"/>
          <w:sz w:val="22"/>
          <w:szCs w:val="22"/>
        </w:rPr>
        <w:lastRenderedPageBreak/>
        <w:t>1.- Nomenar provisionalment</w:t>
      </w:r>
      <w:r>
        <w:rPr>
          <w:rFonts w:ascii="Arial" w:hAnsi="Arial"/>
          <w:sz w:val="22"/>
          <w:szCs w:val="22"/>
        </w:rPr>
        <w:t xml:space="preserve"> </w:t>
      </w:r>
      <w:r w:rsidR="00E47D6E">
        <w:rPr>
          <w:rFonts w:ascii="Arial" w:hAnsi="Arial"/>
          <w:sz w:val="22"/>
          <w:szCs w:val="22"/>
        </w:rPr>
        <w:t>el senyor/</w:t>
      </w:r>
      <w:r>
        <w:rPr>
          <w:rFonts w:ascii="Arial" w:hAnsi="Arial"/>
          <w:sz w:val="22"/>
          <w:szCs w:val="22"/>
        </w:rPr>
        <w:t>la</w:t>
      </w:r>
      <w:r w:rsidRPr="008E0B88">
        <w:rPr>
          <w:rFonts w:ascii="Arial" w:hAnsi="Arial"/>
          <w:sz w:val="22"/>
          <w:szCs w:val="22"/>
        </w:rPr>
        <w:t xml:space="preserve"> senyor</w:t>
      </w:r>
      <w:r>
        <w:rPr>
          <w:rFonts w:ascii="Arial" w:hAnsi="Arial"/>
          <w:sz w:val="22"/>
          <w:szCs w:val="22"/>
        </w:rPr>
        <w:t>a</w:t>
      </w:r>
      <w:r w:rsidR="00E47D6E">
        <w:rPr>
          <w:rFonts w:ascii="Arial" w:hAnsi="Arial"/>
          <w:sz w:val="22"/>
          <w:szCs w:val="22"/>
        </w:rPr>
        <w:t xml:space="preserve"> XXXX, funciona</w:t>
      </w:r>
      <w:r>
        <w:rPr>
          <w:rFonts w:ascii="Arial" w:hAnsi="Arial"/>
          <w:sz w:val="22"/>
          <w:szCs w:val="22"/>
        </w:rPr>
        <w:t>ri</w:t>
      </w:r>
      <w:r w:rsidR="00E47D6E">
        <w:rPr>
          <w:rFonts w:ascii="Arial" w:hAnsi="Arial"/>
          <w:sz w:val="22"/>
          <w:szCs w:val="22"/>
        </w:rPr>
        <w:t>/</w:t>
      </w:r>
      <w:r>
        <w:rPr>
          <w:rFonts w:ascii="Arial" w:hAnsi="Arial"/>
          <w:sz w:val="22"/>
          <w:szCs w:val="22"/>
        </w:rPr>
        <w:t>a</w:t>
      </w:r>
      <w:r w:rsidRPr="008E0B88">
        <w:rPr>
          <w:rFonts w:ascii="Arial" w:hAnsi="Arial"/>
          <w:sz w:val="22"/>
          <w:szCs w:val="22"/>
        </w:rPr>
        <w:t xml:space="preserve"> </w:t>
      </w:r>
      <w:r>
        <w:rPr>
          <w:rFonts w:ascii="Arial" w:hAnsi="Arial"/>
          <w:sz w:val="22"/>
          <w:szCs w:val="22"/>
        </w:rPr>
        <w:t xml:space="preserve">d’Administració local </w:t>
      </w:r>
      <w:r w:rsidRPr="008E0B88">
        <w:rPr>
          <w:rFonts w:ascii="Arial" w:hAnsi="Arial"/>
          <w:sz w:val="22"/>
          <w:szCs w:val="22"/>
        </w:rPr>
        <w:t>amb habilitació de caràcter nacional</w:t>
      </w:r>
      <w:r>
        <w:rPr>
          <w:rFonts w:ascii="Arial" w:hAnsi="Arial"/>
          <w:sz w:val="22"/>
          <w:szCs w:val="22"/>
        </w:rPr>
        <w:t>,</w:t>
      </w:r>
      <w:r w:rsidRPr="008E0B88">
        <w:rPr>
          <w:rFonts w:ascii="Arial" w:hAnsi="Arial"/>
          <w:sz w:val="22"/>
          <w:szCs w:val="22"/>
        </w:rPr>
        <w:t xml:space="preserve"> pertanyen</w:t>
      </w:r>
      <w:r>
        <w:rPr>
          <w:rFonts w:ascii="Arial" w:hAnsi="Arial"/>
          <w:sz w:val="22"/>
          <w:szCs w:val="22"/>
        </w:rPr>
        <w:t xml:space="preserve">t a la </w:t>
      </w:r>
      <w:proofErr w:type="spellStart"/>
      <w:r>
        <w:rPr>
          <w:rFonts w:ascii="Arial" w:hAnsi="Arial"/>
          <w:sz w:val="22"/>
          <w:szCs w:val="22"/>
        </w:rPr>
        <w:t>subescala</w:t>
      </w:r>
      <w:proofErr w:type="spellEnd"/>
      <w:r>
        <w:rPr>
          <w:rFonts w:ascii="Arial" w:hAnsi="Arial"/>
          <w:sz w:val="22"/>
          <w:szCs w:val="22"/>
        </w:rPr>
        <w:t xml:space="preserve"> d’intervenció tresoreria, categoria d’entrada, </w:t>
      </w:r>
      <w:r w:rsidRPr="008E0B88">
        <w:rPr>
          <w:rFonts w:ascii="Arial" w:hAnsi="Arial"/>
          <w:sz w:val="22"/>
          <w:szCs w:val="22"/>
        </w:rPr>
        <w:t xml:space="preserve">per ocupar el lloc de treball </w:t>
      </w:r>
      <w:r w:rsidR="00E47D6E">
        <w:rPr>
          <w:rFonts w:ascii="Arial" w:hAnsi="Arial"/>
          <w:sz w:val="22"/>
          <w:szCs w:val="22"/>
        </w:rPr>
        <w:t>de</w:t>
      </w:r>
      <w:r w:rsidR="00E47D6E" w:rsidRPr="00E47D6E">
        <w:rPr>
          <w:rFonts w:ascii="Arial" w:hAnsi="Arial"/>
          <w:i/>
          <w:sz w:val="22"/>
          <w:szCs w:val="22"/>
        </w:rPr>
        <w:t xml:space="preserve"> (secretaria intervenció, </w:t>
      </w:r>
      <w:r w:rsidRPr="00E47D6E">
        <w:rPr>
          <w:rFonts w:ascii="Arial" w:hAnsi="Arial"/>
          <w:i/>
          <w:sz w:val="22"/>
          <w:szCs w:val="22"/>
        </w:rPr>
        <w:t>tresoreria</w:t>
      </w:r>
      <w:r w:rsidR="00E47D6E" w:rsidRPr="00E47D6E">
        <w:rPr>
          <w:rFonts w:ascii="Arial" w:hAnsi="Arial"/>
          <w:i/>
          <w:sz w:val="22"/>
          <w:szCs w:val="22"/>
        </w:rPr>
        <w:t>)</w:t>
      </w:r>
      <w:r w:rsidRPr="00E47D6E">
        <w:rPr>
          <w:rFonts w:ascii="Arial" w:hAnsi="Arial"/>
          <w:i/>
          <w:sz w:val="22"/>
          <w:szCs w:val="22"/>
        </w:rPr>
        <w:t xml:space="preserve"> </w:t>
      </w:r>
      <w:r>
        <w:rPr>
          <w:rFonts w:ascii="Arial" w:hAnsi="Arial"/>
          <w:sz w:val="22"/>
          <w:szCs w:val="22"/>
        </w:rPr>
        <w:t xml:space="preserve">de </w:t>
      </w:r>
      <w:r w:rsidRPr="008E0B88">
        <w:rPr>
          <w:rFonts w:ascii="Arial" w:hAnsi="Arial"/>
          <w:sz w:val="22"/>
          <w:szCs w:val="22"/>
        </w:rPr>
        <w:t xml:space="preserve">l’Ajuntament </w:t>
      </w:r>
      <w:r>
        <w:rPr>
          <w:rFonts w:ascii="Arial" w:hAnsi="Arial"/>
          <w:sz w:val="22"/>
          <w:szCs w:val="22"/>
        </w:rPr>
        <w:t xml:space="preserve">de </w:t>
      </w:r>
      <w:r w:rsidR="00E47D6E">
        <w:rPr>
          <w:rFonts w:ascii="Arial" w:hAnsi="Arial"/>
          <w:sz w:val="22"/>
          <w:szCs w:val="22"/>
        </w:rPr>
        <w:t>XXXX.</w:t>
      </w:r>
      <w:bookmarkStart w:id="0" w:name="_GoBack"/>
      <w:bookmarkEnd w:id="0"/>
    </w:p>
    <w:p w:rsidR="00D455C6" w:rsidRDefault="00D455C6" w:rsidP="00D455C6">
      <w:pPr>
        <w:jc w:val="both"/>
        <w:rPr>
          <w:rFonts w:ascii="Arial" w:hAnsi="Arial"/>
          <w:sz w:val="22"/>
          <w:szCs w:val="22"/>
        </w:rPr>
      </w:pPr>
    </w:p>
    <w:p w:rsidR="00D455C6" w:rsidRPr="008E0B88" w:rsidRDefault="00D455C6" w:rsidP="00D455C6">
      <w:pPr>
        <w:jc w:val="both"/>
        <w:rPr>
          <w:rFonts w:ascii="Arial" w:hAnsi="Arial"/>
          <w:sz w:val="22"/>
          <w:szCs w:val="22"/>
        </w:rPr>
      </w:pPr>
      <w:r w:rsidRPr="008E0B88">
        <w:rPr>
          <w:rFonts w:ascii="Arial" w:hAnsi="Arial"/>
          <w:sz w:val="22"/>
          <w:szCs w:val="22"/>
        </w:rPr>
        <w:t>2.- En el termini de tres dies hàbils següents a aquell en què es produeixin, s’hauran de comunicar a la Direcció General d’Administració Local les diligències de presa de possessió i cessament.</w:t>
      </w:r>
    </w:p>
    <w:p w:rsidR="00D455C6" w:rsidRDefault="00D455C6" w:rsidP="00D455C6">
      <w:pPr>
        <w:jc w:val="both"/>
        <w:rPr>
          <w:rFonts w:ascii="Arial" w:hAnsi="Arial"/>
          <w:sz w:val="22"/>
          <w:szCs w:val="22"/>
        </w:rPr>
      </w:pPr>
    </w:p>
    <w:p w:rsidR="00D455C6" w:rsidRPr="000C57AD" w:rsidRDefault="00D455C6" w:rsidP="00D455C6">
      <w:pPr>
        <w:jc w:val="both"/>
        <w:rPr>
          <w:rFonts w:ascii="Arial" w:hAnsi="Arial"/>
          <w:sz w:val="22"/>
          <w:szCs w:val="22"/>
        </w:rPr>
      </w:pPr>
      <w:r w:rsidRPr="000C57AD">
        <w:rPr>
          <w:rFonts w:ascii="Arial" w:hAnsi="Arial"/>
          <w:sz w:val="22"/>
          <w:szCs w:val="22"/>
        </w:rPr>
        <w:t>El termini de presa de possessió serà de tres dies hàbils si es tracta de llocs de treball de la mateixa localitat, o d’un mes, si es tracta de llocs de treball en localitat distinta, d’acord amb l’article 23.1 del Reial decret 1732/1994, de 29 de juliol.</w:t>
      </w:r>
    </w:p>
    <w:p w:rsidR="00D455C6" w:rsidRPr="000C57AD" w:rsidRDefault="00D455C6" w:rsidP="00D455C6">
      <w:pPr>
        <w:jc w:val="both"/>
        <w:rPr>
          <w:rFonts w:ascii="Arial" w:hAnsi="Arial"/>
          <w:sz w:val="22"/>
          <w:szCs w:val="22"/>
        </w:rPr>
      </w:pPr>
    </w:p>
    <w:p w:rsidR="00D455C6" w:rsidRPr="000C57AD" w:rsidRDefault="00D455C6" w:rsidP="00D455C6">
      <w:pPr>
        <w:jc w:val="both"/>
        <w:rPr>
          <w:rFonts w:ascii="Arial" w:hAnsi="Arial"/>
          <w:sz w:val="22"/>
          <w:szCs w:val="22"/>
        </w:rPr>
      </w:pPr>
      <w:r w:rsidRPr="000C57AD">
        <w:rPr>
          <w:rFonts w:ascii="Arial" w:hAnsi="Arial"/>
          <w:sz w:val="22"/>
          <w:szCs w:val="22"/>
        </w:rPr>
        <w:t xml:space="preserve">En el cas que no es trameti a la Direcció General d’Administració Local la presa de possessió dintre dels tres dies hàbils següents al dia que es produeixi, la Resolució quedarà automàticament sense efectes i no s’inscriurà al Registre </w:t>
      </w:r>
      <w:r>
        <w:rPr>
          <w:rFonts w:ascii="Arial" w:hAnsi="Arial"/>
          <w:sz w:val="22"/>
          <w:szCs w:val="22"/>
        </w:rPr>
        <w:t xml:space="preserve">integrat </w:t>
      </w:r>
      <w:r w:rsidRPr="000C57AD">
        <w:rPr>
          <w:rFonts w:ascii="Arial" w:hAnsi="Arial"/>
          <w:sz w:val="22"/>
          <w:szCs w:val="22"/>
        </w:rPr>
        <w:t>de funcionaris d’Administració Local amb habilitació de caràcter nacional del Ministeri d’Hisenda i Funció Pública.</w:t>
      </w:r>
    </w:p>
    <w:p w:rsidR="00D455C6" w:rsidRPr="000C57AD" w:rsidRDefault="00D455C6" w:rsidP="00D455C6">
      <w:pPr>
        <w:jc w:val="both"/>
        <w:rPr>
          <w:rFonts w:ascii="Arial" w:hAnsi="Arial"/>
          <w:sz w:val="22"/>
          <w:szCs w:val="22"/>
        </w:rPr>
      </w:pPr>
    </w:p>
    <w:p w:rsidR="00D455C6" w:rsidRPr="000C57AD" w:rsidRDefault="00D455C6" w:rsidP="00D455C6">
      <w:pPr>
        <w:jc w:val="both"/>
        <w:rPr>
          <w:rFonts w:ascii="Arial" w:hAnsi="Arial"/>
          <w:sz w:val="22"/>
          <w:szCs w:val="22"/>
        </w:rPr>
      </w:pPr>
      <w:r w:rsidRPr="000C57AD">
        <w:rPr>
          <w:rFonts w:ascii="Arial" w:hAnsi="Arial"/>
          <w:sz w:val="22"/>
          <w:szCs w:val="22"/>
        </w:rPr>
        <w:t xml:space="preserve">4.- Aquesta resolució deixarà de produir efectes en el moment en què desaparegui qualsevol de les circumstàncies que necessàriament han de concórrer per a la seva adopció, circumstància que s’haurà de comunicar a aquesta Direcció General. </w:t>
      </w:r>
    </w:p>
    <w:p w:rsidR="00D455C6" w:rsidRDefault="00D455C6" w:rsidP="00D455C6">
      <w:pPr>
        <w:jc w:val="both"/>
        <w:rPr>
          <w:rFonts w:ascii="Arial" w:hAnsi="Arial"/>
          <w:sz w:val="22"/>
          <w:szCs w:val="22"/>
        </w:rPr>
      </w:pPr>
    </w:p>
    <w:p w:rsidR="00D455C6" w:rsidRPr="000C57AD" w:rsidRDefault="00D455C6" w:rsidP="00D455C6">
      <w:pPr>
        <w:jc w:val="both"/>
        <w:rPr>
          <w:rFonts w:ascii="Arial" w:hAnsi="Arial"/>
          <w:sz w:val="22"/>
          <w:szCs w:val="22"/>
        </w:rPr>
      </w:pPr>
      <w:r w:rsidRPr="000C57AD">
        <w:rPr>
          <w:rFonts w:ascii="Arial" w:hAnsi="Arial"/>
          <w:sz w:val="22"/>
          <w:szCs w:val="22"/>
        </w:rPr>
        <w:t>Contra aquesta Resolució, que no exhaureix la via administrativa, les persones interessades poden interposar recurs d’alçada davant la consellera de Governació, Administracions Públiques i Habitatge en el termini d’un mes a comptar de l’endemà de la seva notificació.</w:t>
      </w:r>
    </w:p>
    <w:p w:rsidR="00D455C6" w:rsidRPr="000C57AD" w:rsidRDefault="00D455C6" w:rsidP="00D455C6">
      <w:pPr>
        <w:jc w:val="both"/>
        <w:rPr>
          <w:rFonts w:ascii="Arial" w:hAnsi="Arial"/>
          <w:sz w:val="22"/>
          <w:szCs w:val="22"/>
        </w:rPr>
      </w:pPr>
    </w:p>
    <w:p w:rsidR="00D455C6" w:rsidRPr="000C57AD" w:rsidRDefault="00D455C6" w:rsidP="00D455C6">
      <w:pPr>
        <w:jc w:val="both"/>
        <w:rPr>
          <w:rFonts w:ascii="Arial" w:hAnsi="Arial"/>
          <w:sz w:val="22"/>
          <w:szCs w:val="22"/>
        </w:rPr>
      </w:pPr>
      <w:r w:rsidRPr="000C57AD">
        <w:rPr>
          <w:rFonts w:ascii="Arial" w:hAnsi="Arial"/>
          <w:sz w:val="22"/>
          <w:szCs w:val="22"/>
        </w:rPr>
        <w:t>Amb caràcter previ, els ens locals poden formular requeriment davant la consellera de Governació, Administracions Públiques i Habitatge en el termini de dos mesos a comptar de l’endemà de la seva notificació, d'acord amb el que estableix l'article 44 de la Llei 29/1998, de 13 de juliol, reguladora de la jurisdicció contenciosa administrativa.</w:t>
      </w:r>
    </w:p>
    <w:p w:rsidR="00D455C6" w:rsidRPr="000C57AD" w:rsidRDefault="00D455C6" w:rsidP="00D455C6">
      <w:pPr>
        <w:jc w:val="both"/>
        <w:rPr>
          <w:rFonts w:ascii="Arial" w:hAnsi="Arial"/>
          <w:sz w:val="22"/>
          <w:szCs w:val="22"/>
        </w:rPr>
      </w:pPr>
    </w:p>
    <w:p w:rsidR="00D455C6" w:rsidRDefault="00D455C6" w:rsidP="00D455C6">
      <w:pPr>
        <w:jc w:val="both"/>
        <w:rPr>
          <w:rFonts w:ascii="Arial" w:hAnsi="Arial"/>
          <w:sz w:val="22"/>
          <w:szCs w:val="22"/>
        </w:rPr>
      </w:pPr>
      <w:r w:rsidRPr="000C57AD">
        <w:rPr>
          <w:rFonts w:ascii="Arial" w:hAnsi="Arial"/>
          <w:sz w:val="22"/>
          <w:szCs w:val="22"/>
        </w:rPr>
        <w:t>Barcelona,</w:t>
      </w:r>
    </w:p>
    <w:p w:rsidR="00ED7286" w:rsidRDefault="00ED7286" w:rsidP="00D455C6">
      <w:pPr>
        <w:jc w:val="both"/>
        <w:rPr>
          <w:rFonts w:ascii="Arial" w:hAnsi="Arial"/>
          <w:sz w:val="22"/>
          <w:szCs w:val="22"/>
        </w:rPr>
      </w:pPr>
    </w:p>
    <w:sectPr w:rsidR="00ED7286">
      <w:headerReference w:type="default" r:id="rId8"/>
      <w:footerReference w:type="default" r:id="rId9"/>
      <w:pgSz w:w="11906" w:h="16838" w:code="9"/>
      <w:pgMar w:top="2552" w:right="1701" w:bottom="1418" w:left="1701" w:header="720"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28" w:rsidRDefault="00C86B28">
      <w:r>
        <w:separator/>
      </w:r>
    </w:p>
  </w:endnote>
  <w:endnote w:type="continuationSeparator" w:id="0">
    <w:p w:rsidR="00C86B28" w:rsidRDefault="00C8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72" w:rsidRDefault="003A5F72">
    <w:pPr>
      <w:pStyle w:val="Peudepgina"/>
      <w:spacing w:line="140" w:lineRule="atLeast"/>
      <w:rPr>
        <w:sz w:val="14"/>
        <w:lang w:val="ca-ES"/>
      </w:rPr>
    </w:pPr>
    <w:r>
      <w:rPr>
        <w:sz w:val="14"/>
        <w:lang w:val="ca-ES"/>
      </w:rPr>
      <w:t>Via Laietana, 26</w:t>
    </w:r>
    <w:r>
      <w:rPr>
        <w:sz w:val="14"/>
        <w:lang w:val="ca-ES"/>
      </w:rPr>
      <w:tab/>
    </w:r>
  </w:p>
  <w:p w:rsidR="003A5F72" w:rsidRDefault="003A5F72">
    <w:pPr>
      <w:pStyle w:val="Peudepgina"/>
      <w:spacing w:line="140" w:lineRule="atLeast"/>
      <w:rPr>
        <w:sz w:val="14"/>
        <w:lang w:val="ca-ES"/>
      </w:rPr>
    </w:pPr>
    <w:r>
      <w:rPr>
        <w:sz w:val="14"/>
        <w:lang w:val="ca-ES"/>
      </w:rPr>
      <w:t>08003 Barcelona</w:t>
    </w:r>
  </w:p>
  <w:p w:rsidR="003A5F72" w:rsidRDefault="003A5F72">
    <w:pPr>
      <w:pStyle w:val="Peu"/>
      <w:spacing w:line="140" w:lineRule="atLeast"/>
      <w:rPr>
        <w:rFonts w:ascii="Arial" w:hAnsi="Arial"/>
        <w:sz w:val="14"/>
      </w:rPr>
    </w:pPr>
    <w:r>
      <w:rPr>
        <w:rFonts w:ascii="Arial" w:hAnsi="Arial"/>
        <w:sz w:val="14"/>
      </w:rPr>
      <w:t>Telèfon 93 567 17 00</w:t>
    </w:r>
  </w:p>
  <w:p w:rsidR="003A5F72" w:rsidRDefault="003A5F72">
    <w:pPr>
      <w:pStyle w:val="Peu"/>
      <w:spacing w:line="140" w:lineRule="atLeast"/>
      <w:rPr>
        <w:rFonts w:ascii="Arial" w:hAnsi="Arial"/>
        <w:sz w:val="14"/>
      </w:rPr>
    </w:pPr>
    <w:r>
      <w:rPr>
        <w:rFonts w:ascii="Arial" w:hAnsi="Arial"/>
        <w:sz w:val="14"/>
      </w:rPr>
      <w:t>Fax 93 567 17 96</w:t>
    </w:r>
  </w:p>
  <w:p w:rsidR="003A5F72" w:rsidRDefault="003A5F72">
    <w:pPr>
      <w:pStyle w:val="Estndard"/>
      <w:spacing w:line="140" w:lineRule="atLeast"/>
      <w:rPr>
        <w:sz w:val="14"/>
        <w:lang w:val="ca-ES"/>
      </w:rPr>
    </w:pPr>
    <w:r>
      <w:rPr>
        <w:sz w:val="14"/>
        <w:lang w:val="ca-ES"/>
      </w:rPr>
      <w:t>Internet: http://www.municat.net</w:t>
    </w:r>
  </w:p>
  <w:p w:rsidR="003A5F72" w:rsidRPr="001E31EE" w:rsidRDefault="003A5F72">
    <w:pPr>
      <w:pStyle w:val="Estndard"/>
      <w:spacing w:line="140" w:lineRule="atLeast"/>
      <w:rPr>
        <w:sz w:val="14"/>
        <w:lang w:val="en-GB"/>
      </w:rPr>
    </w:pPr>
    <w:proofErr w:type="spellStart"/>
    <w:r w:rsidRPr="001E31EE">
      <w:rPr>
        <w:sz w:val="14"/>
        <w:lang w:val="en-GB"/>
      </w:rPr>
      <w:t>Correu</w:t>
    </w:r>
    <w:proofErr w:type="spellEnd"/>
    <w:r w:rsidRPr="001E31EE">
      <w:rPr>
        <w:sz w:val="14"/>
        <w:lang w:val="en-GB"/>
      </w:rPr>
      <w:t xml:space="preserve"> </w:t>
    </w:r>
    <w:proofErr w:type="spellStart"/>
    <w:r w:rsidRPr="001E31EE">
      <w:rPr>
        <w:sz w:val="14"/>
        <w:lang w:val="en-GB"/>
      </w:rPr>
      <w:t>electrònic</w:t>
    </w:r>
    <w:proofErr w:type="spellEnd"/>
    <w:r w:rsidRPr="001E31EE">
      <w:rPr>
        <w:sz w:val="14"/>
        <w:lang w:val="en-GB"/>
      </w:rPr>
      <w:t>: dgal@gencat.net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28" w:rsidRDefault="00C86B28">
      <w:r>
        <w:separator/>
      </w:r>
    </w:p>
  </w:footnote>
  <w:footnote w:type="continuationSeparator" w:id="0">
    <w:p w:rsidR="00C86B28" w:rsidRDefault="00C86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72" w:rsidRDefault="003A5F72">
    <w:pPr>
      <w:pStyle w:val="Capalera"/>
      <w:spacing w:line="240" w:lineRule="exact"/>
      <w:rPr>
        <w:rFonts w:ascii="Arial" w:hAnsi="Arial"/>
        <w:sz w:val="24"/>
      </w:rPr>
    </w:pPr>
    <w:r>
      <w:rPr>
        <w:rFonts w:ascii="Arial" w:hAnsi="Arial"/>
        <w:sz w:val="24"/>
      </w:rPr>
      <w:t>Generalitat de Catalunya</w:t>
    </w:r>
  </w:p>
  <w:p w:rsidR="003A5F72" w:rsidRDefault="00C86B28">
    <w:pPr>
      <w:pStyle w:val="Capalera"/>
      <w:spacing w:line="240" w:lineRule="exact"/>
    </w:pPr>
    <w:r>
      <w:rPr>
        <w:rFonts w:ascii="Arial" w:hAnsi="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45pt;margin-top:-15.6pt;width:23.55pt;height:26.5pt;z-index:1" o:allowincell="f">
          <v:imagedata r:id="rId1" o:title=""/>
        </v:shape>
        <o:OLEObject Type="Embed" ProgID="PBrush" ShapeID="_x0000_s2049" DrawAspect="Content" ObjectID="_1547466611" r:id="rId2"/>
      </w:pict>
    </w:r>
    <w:r w:rsidR="003A5F72">
      <w:rPr>
        <w:rFonts w:ascii="Arial" w:hAnsi="Arial"/>
        <w:sz w:val="24"/>
      </w:rPr>
      <w:t>Departament de Governació</w:t>
    </w:r>
    <w:r w:rsidR="00D455C6">
      <w:rPr>
        <w:rFonts w:ascii="Arial" w:hAnsi="Arial"/>
        <w:sz w:val="24"/>
      </w:rPr>
      <w:t>,</w:t>
    </w:r>
    <w:r w:rsidR="003A5F72">
      <w:t xml:space="preserve"> </w:t>
    </w:r>
  </w:p>
  <w:p w:rsidR="003A5F72" w:rsidRDefault="00D455C6">
    <w:pPr>
      <w:pStyle w:val="Capalera"/>
      <w:spacing w:line="240" w:lineRule="exact"/>
      <w:rPr>
        <w:rFonts w:ascii="Arial" w:hAnsi="Arial"/>
        <w:sz w:val="24"/>
      </w:rPr>
    </w:pPr>
    <w:r>
      <w:rPr>
        <w:rFonts w:ascii="Arial" w:hAnsi="Arial"/>
        <w:sz w:val="24"/>
      </w:rPr>
      <w:t>Administracions Públiques i Habitatge</w:t>
    </w:r>
  </w:p>
  <w:p w:rsidR="003A5F72" w:rsidRDefault="003A5F72">
    <w:pPr>
      <w:pStyle w:val="Capalera"/>
    </w:pPr>
    <w:r>
      <w:rPr>
        <w:rFonts w:ascii="Arial" w:hAnsi="Arial"/>
        <w:b/>
        <w:sz w:val="24"/>
      </w:rPr>
      <w:t>Direcció General d'Administració Local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1D5F"/>
    <w:multiLevelType w:val="singleLevel"/>
    <w:tmpl w:val="1090D320"/>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1EE"/>
    <w:rsid w:val="000102C2"/>
    <w:rsid w:val="00013640"/>
    <w:rsid w:val="00046A3C"/>
    <w:rsid w:val="00075554"/>
    <w:rsid w:val="000816BE"/>
    <w:rsid w:val="0009084E"/>
    <w:rsid w:val="00095387"/>
    <w:rsid w:val="000A636E"/>
    <w:rsid w:val="000D1E03"/>
    <w:rsid w:val="000D48B0"/>
    <w:rsid w:val="000F7B0E"/>
    <w:rsid w:val="00114C53"/>
    <w:rsid w:val="00125368"/>
    <w:rsid w:val="00126CF1"/>
    <w:rsid w:val="0014508F"/>
    <w:rsid w:val="00155227"/>
    <w:rsid w:val="00161309"/>
    <w:rsid w:val="001641B5"/>
    <w:rsid w:val="00170FA0"/>
    <w:rsid w:val="001B178D"/>
    <w:rsid w:val="001E31EE"/>
    <w:rsid w:val="001E551D"/>
    <w:rsid w:val="001E6745"/>
    <w:rsid w:val="0021211C"/>
    <w:rsid w:val="00230A58"/>
    <w:rsid w:val="00256AE3"/>
    <w:rsid w:val="0026747F"/>
    <w:rsid w:val="002A51C8"/>
    <w:rsid w:val="002C6D37"/>
    <w:rsid w:val="002D482A"/>
    <w:rsid w:val="003055F8"/>
    <w:rsid w:val="00313A6D"/>
    <w:rsid w:val="00313C60"/>
    <w:rsid w:val="0032710C"/>
    <w:rsid w:val="003A0232"/>
    <w:rsid w:val="003A17A6"/>
    <w:rsid w:val="003A369B"/>
    <w:rsid w:val="003A5F72"/>
    <w:rsid w:val="003A73BE"/>
    <w:rsid w:val="003C37FD"/>
    <w:rsid w:val="003D6FA4"/>
    <w:rsid w:val="004174E3"/>
    <w:rsid w:val="00486A7D"/>
    <w:rsid w:val="0049507B"/>
    <w:rsid w:val="00495553"/>
    <w:rsid w:val="004B3D5F"/>
    <w:rsid w:val="004B6198"/>
    <w:rsid w:val="004D1859"/>
    <w:rsid w:val="00500DD8"/>
    <w:rsid w:val="00507E41"/>
    <w:rsid w:val="00513452"/>
    <w:rsid w:val="00531D73"/>
    <w:rsid w:val="0053276C"/>
    <w:rsid w:val="00535B73"/>
    <w:rsid w:val="0054422A"/>
    <w:rsid w:val="00574A73"/>
    <w:rsid w:val="0059250B"/>
    <w:rsid w:val="005A7085"/>
    <w:rsid w:val="005B422C"/>
    <w:rsid w:val="005D31F7"/>
    <w:rsid w:val="005D576E"/>
    <w:rsid w:val="005E6B9F"/>
    <w:rsid w:val="005F3C0C"/>
    <w:rsid w:val="00603029"/>
    <w:rsid w:val="0060673B"/>
    <w:rsid w:val="00614E75"/>
    <w:rsid w:val="00622C34"/>
    <w:rsid w:val="0062376D"/>
    <w:rsid w:val="006372BB"/>
    <w:rsid w:val="00680EF8"/>
    <w:rsid w:val="006C70C3"/>
    <w:rsid w:val="006E2651"/>
    <w:rsid w:val="006F43DB"/>
    <w:rsid w:val="007058BB"/>
    <w:rsid w:val="00737232"/>
    <w:rsid w:val="007619DC"/>
    <w:rsid w:val="007726BD"/>
    <w:rsid w:val="00781D94"/>
    <w:rsid w:val="00791A04"/>
    <w:rsid w:val="007C563D"/>
    <w:rsid w:val="007F5B7A"/>
    <w:rsid w:val="007F5F46"/>
    <w:rsid w:val="007F6F57"/>
    <w:rsid w:val="007F7335"/>
    <w:rsid w:val="00806B27"/>
    <w:rsid w:val="00817052"/>
    <w:rsid w:val="00826BA6"/>
    <w:rsid w:val="008565EF"/>
    <w:rsid w:val="0085765F"/>
    <w:rsid w:val="00887375"/>
    <w:rsid w:val="00890F50"/>
    <w:rsid w:val="00892D5E"/>
    <w:rsid w:val="008A4875"/>
    <w:rsid w:val="008A51A8"/>
    <w:rsid w:val="008B5969"/>
    <w:rsid w:val="008D52EA"/>
    <w:rsid w:val="008E0B88"/>
    <w:rsid w:val="00920BB6"/>
    <w:rsid w:val="00950E75"/>
    <w:rsid w:val="00961ACC"/>
    <w:rsid w:val="0098721D"/>
    <w:rsid w:val="00990D4E"/>
    <w:rsid w:val="009D10E0"/>
    <w:rsid w:val="009F028F"/>
    <w:rsid w:val="00A067E8"/>
    <w:rsid w:val="00A20970"/>
    <w:rsid w:val="00A629B2"/>
    <w:rsid w:val="00AA391B"/>
    <w:rsid w:val="00AB68A8"/>
    <w:rsid w:val="00AC5708"/>
    <w:rsid w:val="00AD2890"/>
    <w:rsid w:val="00AE385D"/>
    <w:rsid w:val="00AF4708"/>
    <w:rsid w:val="00B11F42"/>
    <w:rsid w:val="00B147EE"/>
    <w:rsid w:val="00B1740B"/>
    <w:rsid w:val="00B23227"/>
    <w:rsid w:val="00B56A13"/>
    <w:rsid w:val="00B857F0"/>
    <w:rsid w:val="00B85DBE"/>
    <w:rsid w:val="00B941B4"/>
    <w:rsid w:val="00BC6B68"/>
    <w:rsid w:val="00C036B2"/>
    <w:rsid w:val="00C6300A"/>
    <w:rsid w:val="00C758ED"/>
    <w:rsid w:val="00C768E4"/>
    <w:rsid w:val="00C8320F"/>
    <w:rsid w:val="00C86B28"/>
    <w:rsid w:val="00CA138C"/>
    <w:rsid w:val="00CA706C"/>
    <w:rsid w:val="00CC2DA9"/>
    <w:rsid w:val="00CC489B"/>
    <w:rsid w:val="00CF7D93"/>
    <w:rsid w:val="00D220F4"/>
    <w:rsid w:val="00D31C5F"/>
    <w:rsid w:val="00D31CDA"/>
    <w:rsid w:val="00D455C6"/>
    <w:rsid w:val="00D85A56"/>
    <w:rsid w:val="00D870A8"/>
    <w:rsid w:val="00DB099B"/>
    <w:rsid w:val="00DB2C86"/>
    <w:rsid w:val="00DD5FC5"/>
    <w:rsid w:val="00DF26F6"/>
    <w:rsid w:val="00E023E1"/>
    <w:rsid w:val="00E17A61"/>
    <w:rsid w:val="00E47D6E"/>
    <w:rsid w:val="00E75446"/>
    <w:rsid w:val="00E860C7"/>
    <w:rsid w:val="00E967A7"/>
    <w:rsid w:val="00EA5FBE"/>
    <w:rsid w:val="00EA7EE6"/>
    <w:rsid w:val="00ED5299"/>
    <w:rsid w:val="00ED7286"/>
    <w:rsid w:val="00F319CE"/>
    <w:rsid w:val="00F5596C"/>
    <w:rsid w:val="00F55A6C"/>
    <w:rsid w:val="00F5757A"/>
    <w:rsid w:val="00F872AB"/>
    <w:rsid w:val="00F94B54"/>
    <w:rsid w:val="00FB24E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ol2">
    <w:name w:val="heading 2"/>
    <w:basedOn w:val="Normal"/>
    <w:next w:val="Normal"/>
    <w:qFormat/>
    <w:rsid w:val="001E31EE"/>
    <w:pPr>
      <w:keepNext/>
      <w:jc w:val="center"/>
      <w:outlineLvl w:val="1"/>
    </w:pPr>
    <w:rPr>
      <w:rFonts w:ascii="Arial" w:hAnsi="Arial"/>
      <w:sz w:val="24"/>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Llista">
    <w:name w:val="List"/>
    <w:basedOn w:val="Normal"/>
    <w:pPr>
      <w:ind w:left="283" w:hanging="283"/>
    </w:pPr>
    <w:rPr>
      <w:rFonts w:ascii="Arial" w:hAnsi="Arial"/>
      <w:sz w:val="24"/>
    </w:rPr>
  </w:style>
  <w:style w:type="paragraph" w:customStyle="1" w:styleId="Peudepgina">
    <w:name w:val="Peu de pàgina"/>
    <w:rPr>
      <w:rFonts w:ascii="Arial" w:hAnsi="Arial"/>
      <w:snapToGrid w:val="0"/>
      <w:color w:val="000000"/>
      <w:lang w:val="es-ES" w:eastAsia="es-ES"/>
    </w:rPr>
  </w:style>
  <w:style w:type="paragraph" w:customStyle="1" w:styleId="Estndard">
    <w:name w:val="Estàndard"/>
    <w:rPr>
      <w:rFonts w:ascii="Arial" w:hAnsi="Arial"/>
      <w:snapToGrid w:val="0"/>
      <w:color w:val="000000"/>
      <w:lang w:val="es-ES" w:eastAsia="es-ES"/>
    </w:rPr>
  </w:style>
  <w:style w:type="paragraph" w:customStyle="1" w:styleId="Textdetaula">
    <w:name w:val="Text de taula"/>
    <w:rPr>
      <w:rFonts w:ascii="Arial" w:hAnsi="Arial"/>
      <w:snapToGrid w:val="0"/>
      <w:color w:val="000000"/>
      <w:lang w:val="es-ES" w:eastAsia="es-ES"/>
    </w:rPr>
  </w:style>
  <w:style w:type="paragraph" w:styleId="Textindependent">
    <w:name w:val="Body Text"/>
    <w:basedOn w:val="Normal"/>
    <w:rsid w:val="001E31EE"/>
    <w:pPr>
      <w:jc w:val="both"/>
    </w:pPr>
    <w:rPr>
      <w:rFonts w:ascii="Arial" w:hAnsi="Arial"/>
      <w:sz w:val="24"/>
    </w:rPr>
  </w:style>
  <w:style w:type="paragraph" w:styleId="Textdeglobus">
    <w:name w:val="Balloon Text"/>
    <w:basedOn w:val="Normal"/>
    <w:link w:val="TextdeglobusCar"/>
    <w:rsid w:val="00495553"/>
    <w:rPr>
      <w:rFonts w:ascii="Tahoma" w:hAnsi="Tahoma" w:cs="Tahoma"/>
      <w:sz w:val="16"/>
      <w:szCs w:val="16"/>
    </w:rPr>
  </w:style>
  <w:style w:type="character" w:customStyle="1" w:styleId="TextdeglobusCar">
    <w:name w:val="Text de globus Car"/>
    <w:link w:val="Textdeglobus"/>
    <w:rsid w:val="00495553"/>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27810">
      <w:bodyDiv w:val="1"/>
      <w:marLeft w:val="0"/>
      <w:marRight w:val="0"/>
      <w:marTop w:val="0"/>
      <w:marBottom w:val="0"/>
      <w:divBdr>
        <w:top w:val="none" w:sz="0" w:space="0" w:color="auto"/>
        <w:left w:val="none" w:sz="0" w:space="0" w:color="auto"/>
        <w:bottom w:val="none" w:sz="0" w:space="0" w:color="auto"/>
        <w:right w:val="none" w:sz="0" w:space="0" w:color="auto"/>
      </w:divBdr>
    </w:div>
    <w:div w:id="15859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Plantilla%20D.G.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D.G.dot</Template>
  <TotalTime>18</TotalTime>
  <Pages>2</Pages>
  <Words>738</Words>
  <Characters>4211</Characters>
  <Application>Microsoft Office Word</Application>
  <DocSecurity>0</DocSecurity>
  <Lines>35</Lines>
  <Paragraphs>9</Paragraphs>
  <ScaleCrop>false</ScaleCrop>
  <HeadingPairs>
    <vt:vector size="2" baseType="variant">
      <vt:variant>
        <vt:lpstr>Títol</vt:lpstr>
      </vt:variant>
      <vt:variant>
        <vt:i4>1</vt:i4>
      </vt:variant>
    </vt:vector>
  </HeadingPairs>
  <TitlesOfParts>
    <vt:vector size="1" baseType="lpstr">
      <vt:lpstr>Il·lm</vt:lpstr>
    </vt:vector>
  </TitlesOfParts>
  <Company>Generalitat de Catalunya</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Il·lm</dc:title>
  <dc:creator>Generalitat de Catalunya</dc:creator>
  <cp:lastModifiedBy>M•nica Cerveto Hernandez</cp:lastModifiedBy>
  <cp:revision>10</cp:revision>
  <cp:lastPrinted>2015-12-18T08:27:00Z</cp:lastPrinted>
  <dcterms:created xsi:type="dcterms:W3CDTF">2015-12-17T13:39:00Z</dcterms:created>
  <dcterms:modified xsi:type="dcterms:W3CDTF">2017-02-01T14:04:00Z</dcterms:modified>
</cp:coreProperties>
</file>