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4B3" w:rsidRDefault="00A674B3" w:rsidP="005B0440">
      <w:pPr>
        <w:jc w:val="both"/>
        <w:rPr>
          <w:rFonts w:ascii="Arial" w:hAnsi="Arial" w:cs="Arial"/>
          <w:b/>
          <w:sz w:val="56"/>
          <w:szCs w:val="56"/>
        </w:rPr>
      </w:pPr>
      <w:bookmarkStart w:id="0" w:name="_GoBack"/>
      <w:bookmarkEnd w:id="0"/>
    </w:p>
    <w:p w:rsidR="00A674B3" w:rsidRDefault="00A674B3" w:rsidP="005B0440">
      <w:pPr>
        <w:jc w:val="both"/>
        <w:rPr>
          <w:rFonts w:ascii="Arial" w:hAnsi="Arial" w:cs="Arial"/>
          <w:b/>
          <w:sz w:val="56"/>
          <w:szCs w:val="56"/>
        </w:rPr>
      </w:pPr>
    </w:p>
    <w:p w:rsidR="0089621C" w:rsidRDefault="0089621C" w:rsidP="005B0440">
      <w:pPr>
        <w:jc w:val="both"/>
        <w:rPr>
          <w:rFonts w:ascii="Arial" w:hAnsi="Arial" w:cs="Arial"/>
          <w:b/>
          <w:sz w:val="56"/>
          <w:szCs w:val="56"/>
        </w:rPr>
      </w:pPr>
    </w:p>
    <w:p w:rsidR="009D11A3" w:rsidRDefault="00A674B3" w:rsidP="005B0440">
      <w:pPr>
        <w:spacing w:after="0"/>
        <w:jc w:val="both"/>
        <w:rPr>
          <w:rFonts w:ascii="Arial" w:hAnsi="Arial" w:cs="Arial"/>
          <w:b/>
          <w:sz w:val="72"/>
          <w:szCs w:val="56"/>
        </w:rPr>
      </w:pPr>
      <w:r>
        <w:rPr>
          <w:rFonts w:ascii="Arial" w:hAnsi="Arial" w:cs="Arial"/>
          <w:b/>
          <w:sz w:val="72"/>
          <w:szCs w:val="56"/>
        </w:rPr>
        <w:t>Guia per</w:t>
      </w:r>
      <w:r w:rsidRPr="00EF71CA">
        <w:rPr>
          <w:rFonts w:ascii="Arial" w:hAnsi="Arial" w:cs="Arial"/>
          <w:b/>
          <w:sz w:val="72"/>
          <w:szCs w:val="56"/>
        </w:rPr>
        <w:t xml:space="preserve"> </w:t>
      </w:r>
      <w:r w:rsidR="00F95DBE">
        <w:rPr>
          <w:rFonts w:ascii="Arial" w:hAnsi="Arial" w:cs="Arial"/>
          <w:b/>
          <w:sz w:val="72"/>
          <w:szCs w:val="56"/>
        </w:rPr>
        <w:t xml:space="preserve">a </w:t>
      </w:r>
      <w:r w:rsidRPr="00EF71CA">
        <w:rPr>
          <w:rFonts w:ascii="Arial" w:hAnsi="Arial" w:cs="Arial"/>
          <w:b/>
          <w:sz w:val="72"/>
          <w:szCs w:val="56"/>
        </w:rPr>
        <w:t>l</w:t>
      </w:r>
      <w:r w:rsidR="00C244C1">
        <w:rPr>
          <w:rFonts w:ascii="Arial" w:hAnsi="Arial" w:cs="Arial"/>
          <w:b/>
          <w:sz w:val="72"/>
          <w:szCs w:val="56"/>
        </w:rPr>
        <w:t>’</w:t>
      </w:r>
      <w:r w:rsidRPr="00EF71CA">
        <w:rPr>
          <w:rFonts w:ascii="Arial" w:hAnsi="Arial" w:cs="Arial"/>
          <w:b/>
          <w:sz w:val="72"/>
          <w:szCs w:val="56"/>
        </w:rPr>
        <w:t xml:space="preserve">aplicació </w:t>
      </w:r>
    </w:p>
    <w:p w:rsidR="00F95DBE" w:rsidRDefault="00A674B3" w:rsidP="005B0440">
      <w:pPr>
        <w:spacing w:after="0"/>
        <w:jc w:val="both"/>
        <w:rPr>
          <w:rFonts w:ascii="Arial" w:hAnsi="Arial" w:cs="Arial"/>
          <w:b/>
          <w:sz w:val="72"/>
          <w:szCs w:val="56"/>
        </w:rPr>
      </w:pPr>
      <w:r w:rsidRPr="00EF71CA">
        <w:rPr>
          <w:rFonts w:ascii="Arial" w:hAnsi="Arial" w:cs="Arial"/>
          <w:b/>
          <w:sz w:val="72"/>
          <w:szCs w:val="56"/>
        </w:rPr>
        <w:t xml:space="preserve">del model de codi </w:t>
      </w:r>
    </w:p>
    <w:p w:rsidR="00A674B3" w:rsidRDefault="00A674B3" w:rsidP="005B0440">
      <w:pPr>
        <w:spacing w:after="0"/>
        <w:jc w:val="both"/>
        <w:rPr>
          <w:rFonts w:ascii="Arial" w:hAnsi="Arial" w:cs="Arial"/>
          <w:b/>
          <w:sz w:val="56"/>
          <w:szCs w:val="56"/>
        </w:rPr>
      </w:pPr>
      <w:r w:rsidRPr="00EF71CA">
        <w:rPr>
          <w:rFonts w:ascii="Arial" w:hAnsi="Arial" w:cs="Arial"/>
          <w:b/>
          <w:sz w:val="72"/>
          <w:szCs w:val="56"/>
        </w:rPr>
        <w:t xml:space="preserve">de conducta dels alts càrrecs dels ens locals </w:t>
      </w:r>
      <w:r>
        <w:rPr>
          <w:rFonts w:ascii="Arial" w:hAnsi="Arial" w:cs="Arial"/>
          <w:b/>
          <w:sz w:val="56"/>
          <w:szCs w:val="56"/>
        </w:rPr>
        <w:br/>
      </w:r>
    </w:p>
    <w:p w:rsidR="00A674B3" w:rsidRDefault="00A674B3" w:rsidP="005B0440">
      <w:pPr>
        <w:jc w:val="both"/>
        <w:rPr>
          <w:rFonts w:ascii="Arial" w:hAnsi="Arial" w:cs="Arial"/>
          <w:b/>
          <w:sz w:val="56"/>
          <w:szCs w:val="56"/>
        </w:rPr>
      </w:pPr>
    </w:p>
    <w:p w:rsidR="00F95DBE" w:rsidRDefault="00F95DBE" w:rsidP="005B0440">
      <w:pPr>
        <w:jc w:val="both"/>
        <w:rPr>
          <w:rFonts w:ascii="Arial" w:hAnsi="Arial" w:cs="Arial"/>
          <w:b/>
          <w:sz w:val="56"/>
          <w:szCs w:val="56"/>
        </w:rPr>
      </w:pPr>
    </w:p>
    <w:p w:rsidR="00A674B3" w:rsidRPr="00EF71CA" w:rsidRDefault="00A674B3" w:rsidP="005B0440">
      <w:pPr>
        <w:pStyle w:val="Sinespaciado"/>
        <w:jc w:val="both"/>
        <w:rPr>
          <w:rFonts w:ascii="Arial" w:eastAsiaTheme="majorEastAsia" w:hAnsi="Arial" w:cs="Arial"/>
          <w:b/>
          <w:sz w:val="40"/>
          <w:szCs w:val="32"/>
        </w:rPr>
      </w:pPr>
      <w:r w:rsidRPr="00EF71CA">
        <w:rPr>
          <w:rFonts w:ascii="Arial" w:eastAsiaTheme="majorEastAsia" w:hAnsi="Arial" w:cs="Arial"/>
          <w:sz w:val="40"/>
          <w:szCs w:val="32"/>
        </w:rPr>
        <w:t>Xarxa de Governs Transparents de Catalunya</w:t>
      </w:r>
    </w:p>
    <w:p w:rsidR="00A674B3" w:rsidRPr="004D6891" w:rsidRDefault="00DD75A6" w:rsidP="005B0440">
      <w:pPr>
        <w:pStyle w:val="Sinespaciado"/>
        <w:jc w:val="both"/>
        <w:rPr>
          <w:rFonts w:ascii="Arial" w:eastAsiaTheme="majorEastAsia" w:hAnsi="Arial" w:cs="Arial"/>
          <w:caps/>
          <w:sz w:val="40"/>
          <w:szCs w:val="32"/>
        </w:rPr>
      </w:pPr>
      <w:r>
        <w:rPr>
          <w:rFonts w:ascii="Arial" w:eastAsiaTheme="majorEastAsia" w:hAnsi="Arial" w:cs="Arial"/>
          <w:sz w:val="40"/>
          <w:szCs w:val="32"/>
        </w:rPr>
        <w:t>Març</w:t>
      </w:r>
      <w:r w:rsidR="00A674B3" w:rsidRPr="00EF71CA">
        <w:rPr>
          <w:rFonts w:ascii="Arial" w:eastAsiaTheme="majorEastAsia" w:hAnsi="Arial" w:cs="Arial"/>
          <w:sz w:val="40"/>
          <w:szCs w:val="32"/>
        </w:rPr>
        <w:t xml:space="preserve"> de 2017</w:t>
      </w:r>
    </w:p>
    <w:p w:rsidR="004D6891" w:rsidRDefault="004D6891" w:rsidP="005B0440">
      <w:pPr>
        <w:pStyle w:val="Sinespaciado"/>
        <w:jc w:val="both"/>
        <w:rPr>
          <w:rFonts w:ascii="Arial" w:eastAsia="Times New Roman" w:hAnsi="Arial" w:cs="Arial"/>
          <w:lang w:eastAsia="ar-SA"/>
        </w:rPr>
      </w:pPr>
    </w:p>
    <w:p w:rsidR="00F95DBE" w:rsidRDefault="00F95DBE" w:rsidP="005B0440">
      <w:pPr>
        <w:pStyle w:val="Sinespaciado"/>
        <w:jc w:val="both"/>
        <w:rPr>
          <w:rFonts w:ascii="Arial" w:eastAsia="Times New Roman" w:hAnsi="Arial" w:cs="Arial"/>
          <w:lang w:eastAsia="ar-SA"/>
        </w:rPr>
      </w:pPr>
    </w:p>
    <w:p w:rsidR="00F95DBE" w:rsidRPr="00F95DBE" w:rsidRDefault="00F95DBE" w:rsidP="005B0440">
      <w:pPr>
        <w:pStyle w:val="Sinespaciado"/>
        <w:jc w:val="both"/>
        <w:rPr>
          <w:rFonts w:ascii="Arial" w:eastAsia="Times New Roman" w:hAnsi="Arial" w:cs="Arial"/>
          <w:lang w:eastAsia="ar-SA"/>
        </w:rPr>
      </w:pPr>
    </w:p>
    <w:p w:rsidR="00DD75A6" w:rsidRDefault="00DD75A6" w:rsidP="005B0440">
      <w:pPr>
        <w:pStyle w:val="Sinespaciado"/>
        <w:jc w:val="both"/>
        <w:rPr>
          <w:rFonts w:ascii="Arial" w:eastAsia="Times New Roman" w:hAnsi="Arial" w:cs="Arial"/>
          <w:sz w:val="40"/>
          <w:lang w:eastAsia="ar-SA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2576" behindDoc="1" locked="0" layoutInCell="1" allowOverlap="1" wp14:anchorId="39567F2A" wp14:editId="46594CD1">
            <wp:simplePos x="0" y="0"/>
            <wp:positionH relativeFrom="column">
              <wp:posOffset>3437255</wp:posOffset>
            </wp:positionH>
            <wp:positionV relativeFrom="paragraph">
              <wp:posOffset>222885</wp:posOffset>
            </wp:positionV>
            <wp:extent cx="681355" cy="681355"/>
            <wp:effectExtent l="0" t="0" r="4445" b="4445"/>
            <wp:wrapTight wrapText="bothSides">
              <wp:wrapPolygon edited="0">
                <wp:start x="0" y="0"/>
                <wp:lineTo x="0" y="21137"/>
                <wp:lineTo x="21137" y="21137"/>
                <wp:lineTo x="21137" y="0"/>
                <wp:lineTo x="0" y="0"/>
              </wp:wrapPolygon>
            </wp:wrapTight>
            <wp:docPr id="19" name="Imatge 19" descr="logo-federacio-de-municipis-de-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8" descr="logo-federacio-de-municipis-de-cataluny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9504" behindDoc="1" locked="0" layoutInCell="1" allowOverlap="1" wp14:anchorId="6AE4D09B" wp14:editId="6723AC9D">
            <wp:simplePos x="0" y="0"/>
            <wp:positionH relativeFrom="column">
              <wp:posOffset>-374650</wp:posOffset>
            </wp:positionH>
            <wp:positionV relativeFrom="paragraph">
              <wp:posOffset>375285</wp:posOffset>
            </wp:positionV>
            <wp:extent cx="1466850" cy="375285"/>
            <wp:effectExtent l="0" t="0" r="0" b="5715"/>
            <wp:wrapTight wrapText="bothSides">
              <wp:wrapPolygon edited="0">
                <wp:start x="0" y="0"/>
                <wp:lineTo x="0" y="20832"/>
                <wp:lineTo x="21319" y="20832"/>
                <wp:lineTo x="21319" y="0"/>
                <wp:lineTo x="0" y="0"/>
              </wp:wrapPolygon>
            </wp:wrapTight>
            <wp:docPr id="18" name="Imatge 18" descr="General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7" descr="Generalita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5A6" w:rsidRDefault="00DD75A6" w:rsidP="005B0440">
      <w:pPr>
        <w:pStyle w:val="Sinespaciado"/>
        <w:jc w:val="both"/>
        <w:rPr>
          <w:rFonts w:ascii="Arial" w:eastAsiaTheme="majorEastAsia" w:hAnsi="Arial" w:cs="Arial"/>
          <w:sz w:val="40"/>
        </w:rPr>
        <w:sectPr w:rsidR="00DD75A6">
          <w:pgSz w:w="11906" w:h="16838"/>
          <w:pgMar w:top="1417" w:right="1701" w:bottom="1417" w:left="1701" w:header="708" w:footer="708" w:gutter="0"/>
          <w:pgNumType w:start="0"/>
          <w:cols w:space="708"/>
        </w:sectPr>
      </w:pPr>
      <w:r>
        <w:rPr>
          <w:noProof/>
          <w:lang w:val="es-ES" w:eastAsia="es-ES"/>
        </w:rPr>
        <w:drawing>
          <wp:anchor distT="0" distB="0" distL="114300" distR="114300" simplePos="0" relativeHeight="251677696" behindDoc="1" locked="0" layoutInCell="1" allowOverlap="1" wp14:anchorId="5EA1E8DC" wp14:editId="046F3A5C">
            <wp:simplePos x="0" y="0"/>
            <wp:positionH relativeFrom="column">
              <wp:posOffset>-4271010</wp:posOffset>
            </wp:positionH>
            <wp:positionV relativeFrom="paragraph">
              <wp:posOffset>871855</wp:posOffset>
            </wp:positionV>
            <wp:extent cx="1517650" cy="343535"/>
            <wp:effectExtent l="0" t="0" r="6350" b="0"/>
            <wp:wrapNone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34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74624" behindDoc="1" locked="0" layoutInCell="1" allowOverlap="1" wp14:anchorId="3A1E8741" wp14:editId="4037AC6B">
            <wp:simplePos x="0" y="0"/>
            <wp:positionH relativeFrom="column">
              <wp:posOffset>-1602740</wp:posOffset>
            </wp:positionH>
            <wp:positionV relativeFrom="paragraph">
              <wp:posOffset>708660</wp:posOffset>
            </wp:positionV>
            <wp:extent cx="1209040" cy="603250"/>
            <wp:effectExtent l="0" t="0" r="0" b="6350"/>
            <wp:wrapTight wrapText="bothSides">
              <wp:wrapPolygon edited="0">
                <wp:start x="0" y="0"/>
                <wp:lineTo x="0" y="21145"/>
                <wp:lineTo x="21101" y="21145"/>
                <wp:lineTo x="21101" y="0"/>
                <wp:lineTo x="0" y="0"/>
              </wp:wrapPolygon>
            </wp:wrapTight>
            <wp:docPr id="8" name="Imatge 8" descr="d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5" descr="dil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76672" behindDoc="1" locked="0" layoutInCell="1" allowOverlap="1" wp14:anchorId="32DE5C9D" wp14:editId="1793C16A">
            <wp:simplePos x="0" y="0"/>
            <wp:positionH relativeFrom="column">
              <wp:posOffset>-1078865</wp:posOffset>
            </wp:positionH>
            <wp:positionV relativeFrom="paragraph">
              <wp:posOffset>760095</wp:posOffset>
            </wp:positionV>
            <wp:extent cx="1485265" cy="465455"/>
            <wp:effectExtent l="0" t="0" r="635" b="0"/>
            <wp:wrapNone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9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12" t="13901" r="9822" b="18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70528" behindDoc="1" locked="0" layoutInCell="1" allowOverlap="1" wp14:anchorId="1A6FB2D6" wp14:editId="4A2C7F7A">
            <wp:simplePos x="0" y="0"/>
            <wp:positionH relativeFrom="column">
              <wp:posOffset>1390015</wp:posOffset>
            </wp:positionH>
            <wp:positionV relativeFrom="paragraph">
              <wp:posOffset>837565</wp:posOffset>
            </wp:positionV>
            <wp:extent cx="1482725" cy="474345"/>
            <wp:effectExtent l="0" t="0" r="3175" b="1905"/>
            <wp:wrapTight wrapText="bothSides">
              <wp:wrapPolygon edited="0">
                <wp:start x="0" y="0"/>
                <wp:lineTo x="0" y="20819"/>
                <wp:lineTo x="21369" y="20819"/>
                <wp:lineTo x="21369" y="0"/>
                <wp:lineTo x="0" y="0"/>
              </wp:wrapPolygon>
            </wp:wrapTight>
            <wp:docPr id="5" name="Imatge 5" descr="DIB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9" descr="DIBA-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61" b="24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47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73600" behindDoc="1" locked="0" layoutInCell="1" allowOverlap="1" wp14:anchorId="28234CF4" wp14:editId="6D4BFA1D">
            <wp:simplePos x="0" y="0"/>
            <wp:positionH relativeFrom="column">
              <wp:posOffset>3105150</wp:posOffset>
            </wp:positionH>
            <wp:positionV relativeFrom="paragraph">
              <wp:posOffset>76835</wp:posOffset>
            </wp:positionV>
            <wp:extent cx="85979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1058" y="21176"/>
                <wp:lineTo x="21058" y="0"/>
                <wp:lineTo x="0" y="0"/>
              </wp:wrapPolygon>
            </wp:wrapTight>
            <wp:docPr id="3" name="Imatge 3" descr="local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3" descr="localre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75648" behindDoc="1" locked="0" layoutInCell="1" allowOverlap="1" wp14:anchorId="16C723B2" wp14:editId="70B13290">
            <wp:simplePos x="0" y="0"/>
            <wp:positionH relativeFrom="column">
              <wp:posOffset>1217930</wp:posOffset>
            </wp:positionH>
            <wp:positionV relativeFrom="paragraph">
              <wp:posOffset>78740</wp:posOffset>
            </wp:positionV>
            <wp:extent cx="963295" cy="422275"/>
            <wp:effectExtent l="0" t="0" r="8255" b="0"/>
            <wp:wrapTight wrapText="bothSides">
              <wp:wrapPolygon edited="0">
                <wp:start x="0" y="0"/>
                <wp:lineTo x="0" y="20463"/>
                <wp:lineTo x="21358" y="20463"/>
                <wp:lineTo x="21358" y="0"/>
                <wp:lineTo x="0" y="0"/>
              </wp:wrapPolygon>
            </wp:wrapTight>
            <wp:docPr id="2" name="Imatge 2" descr="a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ac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42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71552" behindDoc="1" locked="0" layoutInCell="1" allowOverlap="1" wp14:anchorId="58EDA26A" wp14:editId="2F7CB020">
            <wp:simplePos x="0" y="0"/>
            <wp:positionH relativeFrom="column">
              <wp:posOffset>29210</wp:posOffset>
            </wp:positionH>
            <wp:positionV relativeFrom="paragraph">
              <wp:posOffset>41275</wp:posOffset>
            </wp:positionV>
            <wp:extent cx="1083945" cy="571500"/>
            <wp:effectExtent l="0" t="0" r="1905" b="0"/>
            <wp:wrapTight wrapText="bothSides">
              <wp:wrapPolygon edited="0">
                <wp:start x="0" y="0"/>
                <wp:lineTo x="0" y="20880"/>
                <wp:lineTo x="21258" y="20880"/>
                <wp:lineTo x="21258" y="0"/>
                <wp:lineTo x="0" y="0"/>
              </wp:wrapPolygon>
            </wp:wrapTight>
            <wp:docPr id="1" name="Imatge 1" descr="a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aoc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21C" w:rsidRDefault="0089621C" w:rsidP="005B0440">
      <w:pPr>
        <w:pBdr>
          <w:bottom w:val="dotted" w:sz="8" w:space="1" w:color="F79646" w:themeColor="accent6"/>
        </w:pBdr>
        <w:jc w:val="both"/>
        <w:rPr>
          <w:rFonts w:ascii="Arial" w:hAnsi="Arial" w:cs="Arial"/>
          <w:b/>
          <w:sz w:val="24"/>
          <w:szCs w:val="24"/>
        </w:rPr>
      </w:pPr>
    </w:p>
    <w:p w:rsidR="004019B3" w:rsidRPr="00F95DBE" w:rsidRDefault="00D3359E" w:rsidP="005B0440">
      <w:pPr>
        <w:pBdr>
          <w:bottom w:val="dotted" w:sz="8" w:space="1" w:color="F79646" w:themeColor="accent6"/>
        </w:pBdr>
        <w:jc w:val="both"/>
        <w:rPr>
          <w:rFonts w:ascii="Arial" w:hAnsi="Arial" w:cs="Arial"/>
          <w:b/>
          <w:sz w:val="24"/>
          <w:szCs w:val="24"/>
        </w:rPr>
      </w:pPr>
      <w:r w:rsidRPr="00F95DBE">
        <w:rPr>
          <w:rFonts w:ascii="Arial" w:hAnsi="Arial" w:cs="Arial"/>
          <w:b/>
          <w:sz w:val="24"/>
          <w:szCs w:val="24"/>
        </w:rPr>
        <w:t>Í</w:t>
      </w:r>
      <w:r w:rsidR="00F95DBE" w:rsidRPr="00F95DBE">
        <w:rPr>
          <w:rFonts w:ascii="Arial" w:hAnsi="Arial" w:cs="Arial"/>
          <w:b/>
          <w:sz w:val="24"/>
          <w:szCs w:val="24"/>
        </w:rPr>
        <w:t>ndex</w:t>
      </w:r>
    </w:p>
    <w:sdt>
      <w:sdtPr>
        <w:rPr>
          <w:rFonts w:ascii="Arial" w:eastAsiaTheme="minorHAnsi" w:hAnsi="Arial" w:cs="Arial"/>
          <w:b w:val="0"/>
          <w:color w:val="auto"/>
          <w:sz w:val="22"/>
          <w:szCs w:val="22"/>
          <w:lang w:eastAsia="en-US"/>
        </w:rPr>
        <w:id w:val="-1399507916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Cs/>
        </w:rPr>
      </w:sdtEndPr>
      <w:sdtContent>
        <w:p w:rsidR="00D3359E" w:rsidRPr="00497D8F" w:rsidRDefault="00D3359E" w:rsidP="005B0440">
          <w:pPr>
            <w:pStyle w:val="TtuloTDC"/>
            <w:jc w:val="both"/>
            <w:rPr>
              <w:rFonts w:ascii="Arial" w:hAnsi="Arial" w:cs="Arial"/>
              <w:sz w:val="24"/>
              <w:szCs w:val="24"/>
            </w:rPr>
          </w:pPr>
        </w:p>
        <w:p w:rsidR="00497D8F" w:rsidRPr="00B42C8F" w:rsidRDefault="00D3359E" w:rsidP="005B0440">
          <w:pPr>
            <w:pStyle w:val="TDC1"/>
            <w:rPr>
              <w:rFonts w:ascii="Arial" w:eastAsiaTheme="minorEastAsia" w:hAnsi="Arial" w:cs="Arial"/>
              <w:noProof/>
              <w:lang w:eastAsia="ca-ES"/>
            </w:rPr>
          </w:pPr>
          <w:r w:rsidRPr="00497D8F">
            <w:rPr>
              <w:rFonts w:ascii="Arial" w:hAnsi="Arial" w:cs="Arial"/>
              <w:sz w:val="24"/>
              <w:szCs w:val="24"/>
            </w:rPr>
            <w:fldChar w:fldCharType="begin"/>
          </w:r>
          <w:r w:rsidRPr="00497D8F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497D8F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476903802" w:history="1">
            <w:r w:rsidR="00497D8F" w:rsidRPr="00B42C8F">
              <w:rPr>
                <w:rStyle w:val="Hipervnculo"/>
                <w:rFonts w:ascii="Arial" w:hAnsi="Arial" w:cs="Arial"/>
                <w:noProof/>
              </w:rPr>
              <w:t>1.</w:t>
            </w:r>
            <w:r w:rsidR="00497D8F" w:rsidRPr="00B42C8F">
              <w:rPr>
                <w:rFonts w:ascii="Arial" w:eastAsiaTheme="minorEastAsia" w:hAnsi="Arial" w:cs="Arial"/>
                <w:noProof/>
                <w:lang w:eastAsia="ca-ES"/>
              </w:rPr>
              <w:tab/>
            </w:r>
            <w:r w:rsidR="00497D8F" w:rsidRPr="00B42C8F">
              <w:rPr>
                <w:rStyle w:val="Hipervnculo"/>
                <w:rFonts w:ascii="Arial" w:hAnsi="Arial" w:cs="Arial"/>
                <w:noProof/>
              </w:rPr>
              <w:t>Introducció</w:t>
            </w:r>
            <w:r w:rsidR="00497D8F" w:rsidRPr="00B42C8F">
              <w:rPr>
                <w:rFonts w:ascii="Arial" w:hAnsi="Arial" w:cs="Arial"/>
                <w:noProof/>
                <w:webHidden/>
              </w:rPr>
              <w:tab/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begin"/>
            </w:r>
            <w:r w:rsidR="00497D8F" w:rsidRPr="00B42C8F">
              <w:rPr>
                <w:rFonts w:ascii="Arial" w:hAnsi="Arial" w:cs="Arial"/>
                <w:noProof/>
                <w:webHidden/>
              </w:rPr>
              <w:instrText xml:space="preserve"> PAGEREF _Toc476903802 \h </w:instrText>
            </w:r>
            <w:r w:rsidR="00497D8F" w:rsidRPr="00B42C8F">
              <w:rPr>
                <w:rFonts w:ascii="Arial" w:hAnsi="Arial" w:cs="Arial"/>
                <w:noProof/>
                <w:webHidden/>
              </w:rPr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04429">
              <w:rPr>
                <w:rFonts w:ascii="Arial" w:hAnsi="Arial" w:cs="Arial"/>
                <w:noProof/>
                <w:webHidden/>
              </w:rPr>
              <w:t>3</w:t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7D8F" w:rsidRPr="00B42C8F" w:rsidRDefault="002D4BC5" w:rsidP="005B0440">
          <w:pPr>
            <w:pStyle w:val="TDC1"/>
            <w:rPr>
              <w:rFonts w:ascii="Arial" w:eastAsiaTheme="minorEastAsia" w:hAnsi="Arial" w:cs="Arial"/>
              <w:noProof/>
              <w:lang w:eastAsia="ca-ES"/>
            </w:rPr>
          </w:pPr>
          <w:hyperlink w:anchor="_Toc476903803" w:history="1">
            <w:r w:rsidR="00497D8F" w:rsidRPr="00B42C8F">
              <w:rPr>
                <w:rStyle w:val="Hipervnculo"/>
                <w:rFonts w:ascii="Arial" w:hAnsi="Arial" w:cs="Arial"/>
                <w:noProof/>
                <w:snapToGrid w:val="0"/>
              </w:rPr>
              <w:t>2.</w:t>
            </w:r>
            <w:r w:rsidR="00497D8F" w:rsidRPr="00B42C8F">
              <w:rPr>
                <w:rFonts w:ascii="Arial" w:eastAsiaTheme="minorEastAsia" w:hAnsi="Arial" w:cs="Arial"/>
                <w:noProof/>
                <w:lang w:eastAsia="ca-ES"/>
              </w:rPr>
              <w:tab/>
            </w:r>
            <w:r w:rsidR="009E66E5">
              <w:rPr>
                <w:rStyle w:val="Hipervnculo"/>
                <w:rFonts w:ascii="Arial" w:hAnsi="Arial" w:cs="Arial"/>
                <w:noProof/>
                <w:snapToGrid w:val="0"/>
              </w:rPr>
              <w:t>Què trobareu en aquesta guia per a l</w:t>
            </w:r>
            <w:r w:rsidR="00C244C1">
              <w:rPr>
                <w:rStyle w:val="Hipervnculo"/>
                <w:rFonts w:ascii="Arial" w:hAnsi="Arial" w:cs="Arial"/>
                <w:noProof/>
                <w:snapToGrid w:val="0"/>
              </w:rPr>
              <w:t>’</w:t>
            </w:r>
            <w:r w:rsidR="009E66E5">
              <w:rPr>
                <w:rStyle w:val="Hipervnculo"/>
                <w:rFonts w:ascii="Arial" w:hAnsi="Arial" w:cs="Arial"/>
                <w:noProof/>
                <w:snapToGrid w:val="0"/>
              </w:rPr>
              <w:t>aplicació del m</w:t>
            </w:r>
            <w:r w:rsidR="00497D8F" w:rsidRPr="00B42C8F">
              <w:rPr>
                <w:rStyle w:val="Hipervnculo"/>
                <w:rFonts w:ascii="Arial" w:hAnsi="Arial" w:cs="Arial"/>
                <w:noProof/>
                <w:snapToGrid w:val="0"/>
              </w:rPr>
              <w:t>odel de codi de conducta?</w:t>
            </w:r>
            <w:r w:rsidR="00497D8F" w:rsidRPr="00B42C8F">
              <w:rPr>
                <w:rFonts w:ascii="Arial" w:hAnsi="Arial" w:cs="Arial"/>
                <w:noProof/>
                <w:webHidden/>
              </w:rPr>
              <w:tab/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begin"/>
            </w:r>
            <w:r w:rsidR="00497D8F" w:rsidRPr="00B42C8F">
              <w:rPr>
                <w:rFonts w:ascii="Arial" w:hAnsi="Arial" w:cs="Arial"/>
                <w:noProof/>
                <w:webHidden/>
              </w:rPr>
              <w:instrText xml:space="preserve"> PAGEREF _Toc476903803 \h </w:instrText>
            </w:r>
            <w:r w:rsidR="00497D8F" w:rsidRPr="00B42C8F">
              <w:rPr>
                <w:rFonts w:ascii="Arial" w:hAnsi="Arial" w:cs="Arial"/>
                <w:noProof/>
                <w:webHidden/>
              </w:rPr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04429">
              <w:rPr>
                <w:rFonts w:ascii="Arial" w:hAnsi="Arial" w:cs="Arial"/>
                <w:noProof/>
                <w:webHidden/>
              </w:rPr>
              <w:t>5</w:t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7D8F" w:rsidRPr="00B42C8F" w:rsidRDefault="002D4BC5" w:rsidP="005B0440">
          <w:pPr>
            <w:pStyle w:val="TDC1"/>
            <w:rPr>
              <w:rFonts w:ascii="Arial" w:eastAsiaTheme="minorEastAsia" w:hAnsi="Arial" w:cs="Arial"/>
              <w:noProof/>
              <w:lang w:eastAsia="ca-ES"/>
            </w:rPr>
          </w:pPr>
          <w:hyperlink w:anchor="_Toc476903804" w:history="1">
            <w:r w:rsidR="00497D8F" w:rsidRPr="00B42C8F">
              <w:rPr>
                <w:rStyle w:val="Hipervnculo"/>
                <w:rFonts w:ascii="Arial" w:hAnsi="Arial" w:cs="Arial"/>
                <w:noProof/>
                <w:snapToGrid w:val="0"/>
              </w:rPr>
              <w:t>3.</w:t>
            </w:r>
            <w:r w:rsidR="00497D8F" w:rsidRPr="00B42C8F">
              <w:rPr>
                <w:rFonts w:ascii="Arial" w:eastAsiaTheme="minorEastAsia" w:hAnsi="Arial" w:cs="Arial"/>
                <w:noProof/>
                <w:lang w:eastAsia="ca-ES"/>
              </w:rPr>
              <w:tab/>
            </w:r>
            <w:r w:rsidR="009E66E5">
              <w:rPr>
                <w:rStyle w:val="Hipervnculo"/>
                <w:rFonts w:ascii="Arial" w:hAnsi="Arial" w:cs="Arial"/>
                <w:noProof/>
                <w:snapToGrid w:val="0"/>
              </w:rPr>
              <w:t>Què és un c</w:t>
            </w:r>
            <w:r w:rsidR="00497D8F" w:rsidRPr="00B42C8F">
              <w:rPr>
                <w:rStyle w:val="Hipervnculo"/>
                <w:rFonts w:ascii="Arial" w:hAnsi="Arial" w:cs="Arial"/>
                <w:noProof/>
                <w:snapToGrid w:val="0"/>
              </w:rPr>
              <w:t>odi de conducta? Per què cal aprovar-lo?</w:t>
            </w:r>
            <w:r w:rsidR="00497D8F" w:rsidRPr="00B42C8F">
              <w:rPr>
                <w:rFonts w:ascii="Arial" w:hAnsi="Arial" w:cs="Arial"/>
                <w:noProof/>
                <w:webHidden/>
              </w:rPr>
              <w:tab/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begin"/>
            </w:r>
            <w:r w:rsidR="00497D8F" w:rsidRPr="00B42C8F">
              <w:rPr>
                <w:rFonts w:ascii="Arial" w:hAnsi="Arial" w:cs="Arial"/>
                <w:noProof/>
                <w:webHidden/>
              </w:rPr>
              <w:instrText xml:space="preserve"> PAGEREF _Toc476903804 \h </w:instrText>
            </w:r>
            <w:r w:rsidR="00497D8F" w:rsidRPr="00B42C8F">
              <w:rPr>
                <w:rFonts w:ascii="Arial" w:hAnsi="Arial" w:cs="Arial"/>
                <w:noProof/>
                <w:webHidden/>
              </w:rPr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04429">
              <w:rPr>
                <w:rFonts w:ascii="Arial" w:hAnsi="Arial" w:cs="Arial"/>
                <w:noProof/>
                <w:webHidden/>
              </w:rPr>
              <w:t>6</w:t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7D8F" w:rsidRPr="00B42C8F" w:rsidRDefault="002D4BC5" w:rsidP="005B0440">
          <w:pPr>
            <w:pStyle w:val="TDC1"/>
            <w:rPr>
              <w:rFonts w:ascii="Arial" w:eastAsiaTheme="minorEastAsia" w:hAnsi="Arial" w:cs="Arial"/>
              <w:noProof/>
              <w:lang w:eastAsia="ca-ES"/>
            </w:rPr>
          </w:pPr>
          <w:hyperlink w:anchor="_Toc476903805" w:history="1">
            <w:r w:rsidR="00497D8F" w:rsidRPr="00B42C8F">
              <w:rPr>
                <w:rStyle w:val="Hipervnculo"/>
                <w:rFonts w:ascii="Arial" w:hAnsi="Arial" w:cs="Arial"/>
                <w:noProof/>
              </w:rPr>
              <w:t>4.</w:t>
            </w:r>
            <w:r w:rsidR="00497D8F" w:rsidRPr="00B42C8F">
              <w:rPr>
                <w:rFonts w:ascii="Arial" w:eastAsiaTheme="minorEastAsia" w:hAnsi="Arial" w:cs="Arial"/>
                <w:noProof/>
                <w:lang w:eastAsia="ca-ES"/>
              </w:rPr>
              <w:tab/>
            </w:r>
            <w:r w:rsidR="009E66E5">
              <w:rPr>
                <w:rStyle w:val="Hipervnculo"/>
                <w:rFonts w:ascii="Arial" w:hAnsi="Arial" w:cs="Arial"/>
                <w:noProof/>
              </w:rPr>
              <w:t>Quins apartats té el m</w:t>
            </w:r>
            <w:r w:rsidR="00497D8F" w:rsidRPr="00B42C8F">
              <w:rPr>
                <w:rStyle w:val="Hipervnculo"/>
                <w:rFonts w:ascii="Arial" w:hAnsi="Arial" w:cs="Arial"/>
                <w:noProof/>
              </w:rPr>
              <w:t>odel de codi de conducta?</w:t>
            </w:r>
            <w:r w:rsidR="00497D8F" w:rsidRPr="00B42C8F">
              <w:rPr>
                <w:rFonts w:ascii="Arial" w:hAnsi="Arial" w:cs="Arial"/>
                <w:noProof/>
                <w:webHidden/>
              </w:rPr>
              <w:tab/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begin"/>
            </w:r>
            <w:r w:rsidR="00497D8F" w:rsidRPr="00B42C8F">
              <w:rPr>
                <w:rFonts w:ascii="Arial" w:hAnsi="Arial" w:cs="Arial"/>
                <w:noProof/>
                <w:webHidden/>
              </w:rPr>
              <w:instrText xml:space="preserve"> PAGEREF _Toc476903805 \h </w:instrText>
            </w:r>
            <w:r w:rsidR="00497D8F" w:rsidRPr="00B42C8F">
              <w:rPr>
                <w:rFonts w:ascii="Arial" w:hAnsi="Arial" w:cs="Arial"/>
                <w:noProof/>
                <w:webHidden/>
              </w:rPr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04429">
              <w:rPr>
                <w:rFonts w:ascii="Arial" w:hAnsi="Arial" w:cs="Arial"/>
                <w:noProof/>
                <w:webHidden/>
              </w:rPr>
              <w:t>6</w:t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7D8F" w:rsidRPr="00B42C8F" w:rsidRDefault="002D4BC5" w:rsidP="005B0440">
          <w:pPr>
            <w:pStyle w:val="TDC1"/>
            <w:rPr>
              <w:rFonts w:ascii="Arial" w:eastAsiaTheme="minorEastAsia" w:hAnsi="Arial" w:cs="Arial"/>
              <w:noProof/>
              <w:lang w:eastAsia="ca-ES"/>
            </w:rPr>
          </w:pPr>
          <w:hyperlink w:anchor="_Toc476903806" w:history="1">
            <w:r w:rsidR="00497D8F" w:rsidRPr="00B42C8F">
              <w:rPr>
                <w:rStyle w:val="Hipervnculo"/>
                <w:rFonts w:ascii="Arial" w:hAnsi="Arial" w:cs="Arial"/>
                <w:noProof/>
              </w:rPr>
              <w:t>5.</w:t>
            </w:r>
            <w:r w:rsidR="00497D8F" w:rsidRPr="00B42C8F">
              <w:rPr>
                <w:rFonts w:ascii="Arial" w:eastAsiaTheme="minorEastAsia" w:hAnsi="Arial" w:cs="Arial"/>
                <w:noProof/>
                <w:lang w:eastAsia="ca-ES"/>
              </w:rPr>
              <w:tab/>
            </w:r>
            <w:r w:rsidR="009E66E5">
              <w:rPr>
                <w:rStyle w:val="Hipervnculo"/>
                <w:rFonts w:ascii="Arial" w:hAnsi="Arial" w:cs="Arial"/>
                <w:noProof/>
              </w:rPr>
              <w:t>A qui s</w:t>
            </w:r>
            <w:r w:rsidR="00C244C1">
              <w:rPr>
                <w:rStyle w:val="Hipervnculo"/>
                <w:rFonts w:ascii="Arial" w:hAnsi="Arial" w:cs="Arial"/>
                <w:noProof/>
              </w:rPr>
              <w:t>’</w:t>
            </w:r>
            <w:r w:rsidR="009E66E5">
              <w:rPr>
                <w:rStyle w:val="Hipervnculo"/>
                <w:rFonts w:ascii="Arial" w:hAnsi="Arial" w:cs="Arial"/>
                <w:noProof/>
              </w:rPr>
              <w:t>aplica el c</w:t>
            </w:r>
            <w:r w:rsidR="00497D8F" w:rsidRPr="00B42C8F">
              <w:rPr>
                <w:rStyle w:val="Hipervnculo"/>
                <w:rFonts w:ascii="Arial" w:hAnsi="Arial" w:cs="Arial"/>
                <w:noProof/>
              </w:rPr>
              <w:t>odi de conducta?</w:t>
            </w:r>
            <w:r w:rsidR="00497D8F" w:rsidRPr="00B42C8F">
              <w:rPr>
                <w:rFonts w:ascii="Arial" w:hAnsi="Arial" w:cs="Arial"/>
                <w:noProof/>
                <w:webHidden/>
              </w:rPr>
              <w:tab/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begin"/>
            </w:r>
            <w:r w:rsidR="00497D8F" w:rsidRPr="00B42C8F">
              <w:rPr>
                <w:rFonts w:ascii="Arial" w:hAnsi="Arial" w:cs="Arial"/>
                <w:noProof/>
                <w:webHidden/>
              </w:rPr>
              <w:instrText xml:space="preserve"> PAGEREF _Toc476903806 \h </w:instrText>
            </w:r>
            <w:r w:rsidR="00497D8F" w:rsidRPr="00B42C8F">
              <w:rPr>
                <w:rFonts w:ascii="Arial" w:hAnsi="Arial" w:cs="Arial"/>
                <w:noProof/>
                <w:webHidden/>
              </w:rPr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04429">
              <w:rPr>
                <w:rFonts w:ascii="Arial" w:hAnsi="Arial" w:cs="Arial"/>
                <w:noProof/>
                <w:webHidden/>
              </w:rPr>
              <w:t>7</w:t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7D8F" w:rsidRPr="00B42C8F" w:rsidRDefault="002D4BC5" w:rsidP="005B0440">
          <w:pPr>
            <w:pStyle w:val="TDC1"/>
            <w:rPr>
              <w:rFonts w:ascii="Arial" w:eastAsiaTheme="minorEastAsia" w:hAnsi="Arial" w:cs="Arial"/>
              <w:noProof/>
              <w:lang w:eastAsia="ca-ES"/>
            </w:rPr>
          </w:pPr>
          <w:hyperlink w:anchor="_Toc476903807" w:history="1">
            <w:r w:rsidR="00497D8F" w:rsidRPr="00B42C8F">
              <w:rPr>
                <w:rStyle w:val="Hipervnculo"/>
                <w:rFonts w:ascii="Arial" w:hAnsi="Arial" w:cs="Arial"/>
                <w:noProof/>
              </w:rPr>
              <w:t>6.</w:t>
            </w:r>
            <w:r w:rsidR="00497D8F" w:rsidRPr="00B42C8F">
              <w:rPr>
                <w:rFonts w:ascii="Arial" w:eastAsiaTheme="minorEastAsia" w:hAnsi="Arial" w:cs="Arial"/>
                <w:noProof/>
                <w:lang w:eastAsia="ca-ES"/>
              </w:rPr>
              <w:tab/>
            </w:r>
            <w:r w:rsidR="00497D8F" w:rsidRPr="00B42C8F">
              <w:rPr>
                <w:rStyle w:val="Hipervnculo"/>
                <w:rFonts w:ascii="Arial" w:hAnsi="Arial" w:cs="Arial"/>
                <w:noProof/>
              </w:rPr>
              <w:t xml:space="preserve">Quins mecanismes de </w:t>
            </w:r>
            <w:r w:rsidR="009E66E5">
              <w:rPr>
                <w:rStyle w:val="Hipervnculo"/>
                <w:rFonts w:ascii="Arial" w:hAnsi="Arial" w:cs="Arial"/>
                <w:noProof/>
              </w:rPr>
              <w:t>control intern pot tenir un c</w:t>
            </w:r>
            <w:r w:rsidR="00497D8F" w:rsidRPr="00B42C8F">
              <w:rPr>
                <w:rStyle w:val="Hipervnculo"/>
                <w:rFonts w:ascii="Arial" w:hAnsi="Arial" w:cs="Arial"/>
                <w:noProof/>
              </w:rPr>
              <w:t>odi de conducta?</w:t>
            </w:r>
            <w:r w:rsidR="00497D8F" w:rsidRPr="00B42C8F">
              <w:rPr>
                <w:rFonts w:ascii="Arial" w:hAnsi="Arial" w:cs="Arial"/>
                <w:noProof/>
                <w:webHidden/>
              </w:rPr>
              <w:tab/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begin"/>
            </w:r>
            <w:r w:rsidR="00497D8F" w:rsidRPr="00B42C8F">
              <w:rPr>
                <w:rFonts w:ascii="Arial" w:hAnsi="Arial" w:cs="Arial"/>
                <w:noProof/>
                <w:webHidden/>
              </w:rPr>
              <w:instrText xml:space="preserve"> PAGEREF _Toc476903807 \h </w:instrText>
            </w:r>
            <w:r w:rsidR="00497D8F" w:rsidRPr="00B42C8F">
              <w:rPr>
                <w:rFonts w:ascii="Arial" w:hAnsi="Arial" w:cs="Arial"/>
                <w:noProof/>
                <w:webHidden/>
              </w:rPr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04429">
              <w:rPr>
                <w:rFonts w:ascii="Arial" w:hAnsi="Arial" w:cs="Arial"/>
                <w:noProof/>
                <w:webHidden/>
              </w:rPr>
              <w:t>8</w:t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7D8F" w:rsidRPr="00B42C8F" w:rsidRDefault="002D4BC5" w:rsidP="005B0440">
          <w:pPr>
            <w:pStyle w:val="TDC2"/>
            <w:tabs>
              <w:tab w:val="left" w:pos="880"/>
              <w:tab w:val="right" w:leader="dot" w:pos="8494"/>
            </w:tabs>
            <w:jc w:val="both"/>
            <w:rPr>
              <w:rFonts w:ascii="Arial" w:eastAsiaTheme="minorEastAsia" w:hAnsi="Arial" w:cs="Arial"/>
              <w:noProof/>
              <w:lang w:eastAsia="ca-ES"/>
            </w:rPr>
          </w:pPr>
          <w:hyperlink w:anchor="_Toc476903808" w:history="1">
            <w:r w:rsidR="00497D8F" w:rsidRPr="00B42C8F">
              <w:rPr>
                <w:rStyle w:val="Hipervnculo"/>
                <w:rFonts w:ascii="Arial" w:hAnsi="Arial" w:cs="Arial"/>
                <w:noProof/>
              </w:rPr>
              <w:t>6.1</w:t>
            </w:r>
            <w:r w:rsidR="00497D8F" w:rsidRPr="00B42C8F">
              <w:rPr>
                <w:rFonts w:ascii="Arial" w:eastAsiaTheme="minorEastAsia" w:hAnsi="Arial" w:cs="Arial"/>
                <w:noProof/>
                <w:lang w:eastAsia="ca-ES"/>
              </w:rPr>
              <w:tab/>
            </w:r>
            <w:r w:rsidR="009E66E5">
              <w:rPr>
                <w:rStyle w:val="Hipervnculo"/>
                <w:rFonts w:ascii="Arial" w:hAnsi="Arial" w:cs="Arial"/>
                <w:noProof/>
              </w:rPr>
              <w:t>Comissió de seguiment del c</w:t>
            </w:r>
            <w:r w:rsidR="00497D8F" w:rsidRPr="00B42C8F">
              <w:rPr>
                <w:rStyle w:val="Hipervnculo"/>
                <w:rFonts w:ascii="Arial" w:hAnsi="Arial" w:cs="Arial"/>
                <w:noProof/>
              </w:rPr>
              <w:t>odi de conducta</w:t>
            </w:r>
            <w:r w:rsidR="00497D8F" w:rsidRPr="00B42C8F">
              <w:rPr>
                <w:rFonts w:ascii="Arial" w:hAnsi="Arial" w:cs="Arial"/>
                <w:noProof/>
                <w:webHidden/>
              </w:rPr>
              <w:tab/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begin"/>
            </w:r>
            <w:r w:rsidR="00497D8F" w:rsidRPr="00B42C8F">
              <w:rPr>
                <w:rFonts w:ascii="Arial" w:hAnsi="Arial" w:cs="Arial"/>
                <w:noProof/>
                <w:webHidden/>
              </w:rPr>
              <w:instrText xml:space="preserve"> PAGEREF _Toc476903808 \h </w:instrText>
            </w:r>
            <w:r w:rsidR="00497D8F" w:rsidRPr="00B42C8F">
              <w:rPr>
                <w:rFonts w:ascii="Arial" w:hAnsi="Arial" w:cs="Arial"/>
                <w:noProof/>
                <w:webHidden/>
              </w:rPr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04429">
              <w:rPr>
                <w:rFonts w:ascii="Arial" w:hAnsi="Arial" w:cs="Arial"/>
                <w:noProof/>
                <w:webHidden/>
              </w:rPr>
              <w:t>8</w:t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7D8F" w:rsidRPr="00B42C8F" w:rsidRDefault="002D4BC5" w:rsidP="005B0440">
          <w:pPr>
            <w:pStyle w:val="TDC2"/>
            <w:tabs>
              <w:tab w:val="left" w:pos="880"/>
              <w:tab w:val="right" w:leader="dot" w:pos="8494"/>
            </w:tabs>
            <w:jc w:val="both"/>
            <w:rPr>
              <w:rFonts w:ascii="Arial" w:eastAsiaTheme="minorEastAsia" w:hAnsi="Arial" w:cs="Arial"/>
              <w:noProof/>
              <w:lang w:eastAsia="ca-ES"/>
            </w:rPr>
          </w:pPr>
          <w:hyperlink w:anchor="_Toc476903809" w:history="1">
            <w:r w:rsidR="00497D8F" w:rsidRPr="00B42C8F">
              <w:rPr>
                <w:rStyle w:val="Hipervnculo"/>
                <w:rFonts w:ascii="Arial" w:hAnsi="Arial" w:cs="Arial"/>
                <w:noProof/>
              </w:rPr>
              <w:t>6.2</w:t>
            </w:r>
            <w:r w:rsidR="00497D8F" w:rsidRPr="00B42C8F">
              <w:rPr>
                <w:rFonts w:ascii="Arial" w:eastAsiaTheme="minorEastAsia" w:hAnsi="Arial" w:cs="Arial"/>
                <w:noProof/>
                <w:lang w:eastAsia="ca-ES"/>
              </w:rPr>
              <w:tab/>
            </w:r>
            <w:r w:rsidR="00497D8F" w:rsidRPr="00B42C8F">
              <w:rPr>
                <w:rStyle w:val="Hipervnculo"/>
                <w:rFonts w:ascii="Arial" w:hAnsi="Arial" w:cs="Arial"/>
                <w:noProof/>
              </w:rPr>
              <w:t>Síndic o la síndica municipal de greuges</w:t>
            </w:r>
            <w:r w:rsidR="00497D8F" w:rsidRPr="00B42C8F">
              <w:rPr>
                <w:rFonts w:ascii="Arial" w:hAnsi="Arial" w:cs="Arial"/>
                <w:noProof/>
                <w:webHidden/>
              </w:rPr>
              <w:tab/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begin"/>
            </w:r>
            <w:r w:rsidR="00497D8F" w:rsidRPr="00B42C8F">
              <w:rPr>
                <w:rFonts w:ascii="Arial" w:hAnsi="Arial" w:cs="Arial"/>
                <w:noProof/>
                <w:webHidden/>
              </w:rPr>
              <w:instrText xml:space="preserve"> PAGEREF _Toc476903809 \h </w:instrText>
            </w:r>
            <w:r w:rsidR="00497D8F" w:rsidRPr="00B42C8F">
              <w:rPr>
                <w:rFonts w:ascii="Arial" w:hAnsi="Arial" w:cs="Arial"/>
                <w:noProof/>
                <w:webHidden/>
              </w:rPr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04429">
              <w:rPr>
                <w:rFonts w:ascii="Arial" w:hAnsi="Arial" w:cs="Arial"/>
                <w:noProof/>
                <w:webHidden/>
              </w:rPr>
              <w:t>8</w:t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7D8F" w:rsidRPr="00B42C8F" w:rsidRDefault="002D4BC5" w:rsidP="005B0440">
          <w:pPr>
            <w:pStyle w:val="TDC1"/>
            <w:rPr>
              <w:rFonts w:ascii="Arial" w:eastAsiaTheme="minorEastAsia" w:hAnsi="Arial" w:cs="Arial"/>
              <w:noProof/>
              <w:lang w:eastAsia="ca-ES"/>
            </w:rPr>
          </w:pPr>
          <w:hyperlink w:anchor="_Toc476903810" w:history="1">
            <w:r w:rsidR="00497D8F" w:rsidRPr="00B42C8F">
              <w:rPr>
                <w:rStyle w:val="Hipervnculo"/>
                <w:rFonts w:ascii="Arial" w:hAnsi="Arial" w:cs="Arial"/>
                <w:noProof/>
              </w:rPr>
              <w:t>7.</w:t>
            </w:r>
            <w:r w:rsidR="00497D8F" w:rsidRPr="00B42C8F">
              <w:rPr>
                <w:rFonts w:ascii="Arial" w:eastAsiaTheme="minorEastAsia" w:hAnsi="Arial" w:cs="Arial"/>
                <w:noProof/>
                <w:lang w:eastAsia="ca-ES"/>
              </w:rPr>
              <w:tab/>
            </w:r>
            <w:r w:rsidR="009E66E5">
              <w:rPr>
                <w:rStyle w:val="Hipervnculo"/>
                <w:rFonts w:ascii="Arial" w:hAnsi="Arial" w:cs="Arial"/>
                <w:noProof/>
              </w:rPr>
              <w:t>Com s</w:t>
            </w:r>
            <w:r w:rsidR="00C244C1">
              <w:rPr>
                <w:rStyle w:val="Hipervnculo"/>
                <w:rFonts w:ascii="Arial" w:hAnsi="Arial" w:cs="Arial"/>
                <w:noProof/>
              </w:rPr>
              <w:t>’</w:t>
            </w:r>
            <w:r w:rsidR="009E66E5">
              <w:rPr>
                <w:rStyle w:val="Hipervnculo"/>
                <w:rFonts w:ascii="Arial" w:hAnsi="Arial" w:cs="Arial"/>
                <w:noProof/>
              </w:rPr>
              <w:t>aprova el c</w:t>
            </w:r>
            <w:r w:rsidR="00497D8F" w:rsidRPr="00B42C8F">
              <w:rPr>
                <w:rStyle w:val="Hipervnculo"/>
                <w:rFonts w:ascii="Arial" w:hAnsi="Arial" w:cs="Arial"/>
                <w:noProof/>
              </w:rPr>
              <w:t>odi de conducta?</w:t>
            </w:r>
            <w:r w:rsidR="00497D8F" w:rsidRPr="00B42C8F">
              <w:rPr>
                <w:rFonts w:ascii="Arial" w:hAnsi="Arial" w:cs="Arial"/>
                <w:noProof/>
                <w:webHidden/>
              </w:rPr>
              <w:tab/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begin"/>
            </w:r>
            <w:r w:rsidR="00497D8F" w:rsidRPr="00B42C8F">
              <w:rPr>
                <w:rFonts w:ascii="Arial" w:hAnsi="Arial" w:cs="Arial"/>
                <w:noProof/>
                <w:webHidden/>
              </w:rPr>
              <w:instrText xml:space="preserve"> PAGEREF _Toc476903810 \h </w:instrText>
            </w:r>
            <w:r w:rsidR="00497D8F" w:rsidRPr="00B42C8F">
              <w:rPr>
                <w:rFonts w:ascii="Arial" w:hAnsi="Arial" w:cs="Arial"/>
                <w:noProof/>
                <w:webHidden/>
              </w:rPr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04429">
              <w:rPr>
                <w:rFonts w:ascii="Arial" w:hAnsi="Arial" w:cs="Arial"/>
                <w:noProof/>
                <w:webHidden/>
              </w:rPr>
              <w:t>9</w:t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7D8F" w:rsidRPr="00B42C8F" w:rsidRDefault="002D4BC5" w:rsidP="005B0440">
          <w:pPr>
            <w:pStyle w:val="TDC1"/>
            <w:rPr>
              <w:rFonts w:ascii="Arial" w:eastAsiaTheme="minorEastAsia" w:hAnsi="Arial" w:cs="Arial"/>
              <w:noProof/>
              <w:lang w:eastAsia="ca-ES"/>
            </w:rPr>
          </w:pPr>
          <w:hyperlink w:anchor="_Toc476903811" w:history="1">
            <w:r w:rsidR="00497D8F" w:rsidRPr="00B42C8F">
              <w:rPr>
                <w:rStyle w:val="Hipervnculo"/>
                <w:rFonts w:ascii="Arial" w:hAnsi="Arial" w:cs="Arial"/>
                <w:noProof/>
              </w:rPr>
              <w:t>8.</w:t>
            </w:r>
            <w:r w:rsidR="00497D8F" w:rsidRPr="00B42C8F">
              <w:rPr>
                <w:rFonts w:ascii="Arial" w:eastAsiaTheme="minorEastAsia" w:hAnsi="Arial" w:cs="Arial"/>
                <w:noProof/>
                <w:lang w:eastAsia="ca-ES"/>
              </w:rPr>
              <w:tab/>
            </w:r>
            <w:r w:rsidR="00497D8F" w:rsidRPr="00B42C8F">
              <w:rPr>
                <w:rStyle w:val="Hipervnculo"/>
                <w:rFonts w:ascii="Arial" w:hAnsi="Arial" w:cs="Arial"/>
                <w:noProof/>
              </w:rPr>
              <w:t>Altres compromisos ètics</w:t>
            </w:r>
            <w:r w:rsidR="00497D8F" w:rsidRPr="00B42C8F">
              <w:rPr>
                <w:rFonts w:ascii="Arial" w:hAnsi="Arial" w:cs="Arial"/>
                <w:noProof/>
                <w:webHidden/>
              </w:rPr>
              <w:tab/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begin"/>
            </w:r>
            <w:r w:rsidR="00497D8F" w:rsidRPr="00B42C8F">
              <w:rPr>
                <w:rFonts w:ascii="Arial" w:hAnsi="Arial" w:cs="Arial"/>
                <w:noProof/>
                <w:webHidden/>
              </w:rPr>
              <w:instrText xml:space="preserve"> PAGEREF _Toc476903811 \h </w:instrText>
            </w:r>
            <w:r w:rsidR="00497D8F" w:rsidRPr="00B42C8F">
              <w:rPr>
                <w:rFonts w:ascii="Arial" w:hAnsi="Arial" w:cs="Arial"/>
                <w:noProof/>
                <w:webHidden/>
              </w:rPr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04429">
              <w:rPr>
                <w:rFonts w:ascii="Arial" w:hAnsi="Arial" w:cs="Arial"/>
                <w:noProof/>
                <w:webHidden/>
              </w:rPr>
              <w:t>9</w:t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7D8F" w:rsidRPr="00B42C8F" w:rsidRDefault="002D4BC5" w:rsidP="005B0440">
          <w:pPr>
            <w:pStyle w:val="TDC1"/>
            <w:rPr>
              <w:rFonts w:ascii="Arial" w:eastAsiaTheme="minorEastAsia" w:hAnsi="Arial" w:cs="Arial"/>
              <w:noProof/>
              <w:lang w:eastAsia="ca-ES"/>
            </w:rPr>
          </w:pPr>
          <w:hyperlink w:anchor="_Toc476903812" w:history="1">
            <w:r w:rsidR="00497D8F" w:rsidRPr="00B42C8F">
              <w:rPr>
                <w:rStyle w:val="Hipervnculo"/>
                <w:rFonts w:ascii="Arial" w:hAnsi="Arial" w:cs="Arial"/>
                <w:noProof/>
              </w:rPr>
              <w:t>9.</w:t>
            </w:r>
            <w:r w:rsidR="00497D8F" w:rsidRPr="00B42C8F">
              <w:rPr>
                <w:rFonts w:ascii="Arial" w:eastAsiaTheme="minorEastAsia" w:hAnsi="Arial" w:cs="Arial"/>
                <w:noProof/>
                <w:lang w:eastAsia="ca-ES"/>
              </w:rPr>
              <w:tab/>
            </w:r>
            <w:r w:rsidR="009E66E5">
              <w:rPr>
                <w:rStyle w:val="Hipervnculo"/>
                <w:rFonts w:ascii="Arial" w:hAnsi="Arial" w:cs="Arial"/>
                <w:noProof/>
              </w:rPr>
              <w:t>Què s</w:t>
            </w:r>
            <w:r w:rsidR="00C244C1">
              <w:rPr>
                <w:rStyle w:val="Hipervnculo"/>
                <w:rFonts w:ascii="Arial" w:hAnsi="Arial" w:cs="Arial"/>
                <w:noProof/>
              </w:rPr>
              <w:t>’</w:t>
            </w:r>
            <w:r w:rsidR="009E66E5">
              <w:rPr>
                <w:rStyle w:val="Hipervnculo"/>
                <w:rFonts w:ascii="Arial" w:hAnsi="Arial" w:cs="Arial"/>
                <w:noProof/>
              </w:rPr>
              <w:t>ha de fer públic en el portal de la t</w:t>
            </w:r>
            <w:r w:rsidR="00497D8F" w:rsidRPr="00B42C8F">
              <w:rPr>
                <w:rStyle w:val="Hipervnculo"/>
                <w:rFonts w:ascii="Arial" w:hAnsi="Arial" w:cs="Arial"/>
                <w:noProof/>
              </w:rPr>
              <w:t>ransparència i com?</w:t>
            </w:r>
            <w:r w:rsidR="00497D8F" w:rsidRPr="00B42C8F">
              <w:rPr>
                <w:rFonts w:ascii="Arial" w:hAnsi="Arial" w:cs="Arial"/>
                <w:noProof/>
                <w:webHidden/>
              </w:rPr>
              <w:tab/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begin"/>
            </w:r>
            <w:r w:rsidR="00497D8F" w:rsidRPr="00B42C8F">
              <w:rPr>
                <w:rFonts w:ascii="Arial" w:hAnsi="Arial" w:cs="Arial"/>
                <w:noProof/>
                <w:webHidden/>
              </w:rPr>
              <w:instrText xml:space="preserve"> PAGEREF _Toc476903812 \h </w:instrText>
            </w:r>
            <w:r w:rsidR="00497D8F" w:rsidRPr="00B42C8F">
              <w:rPr>
                <w:rFonts w:ascii="Arial" w:hAnsi="Arial" w:cs="Arial"/>
                <w:noProof/>
                <w:webHidden/>
              </w:rPr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04429">
              <w:rPr>
                <w:rFonts w:ascii="Arial" w:hAnsi="Arial" w:cs="Arial"/>
                <w:noProof/>
                <w:webHidden/>
              </w:rPr>
              <w:t>9</w:t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7D8F" w:rsidRPr="00B42C8F" w:rsidRDefault="002D4BC5" w:rsidP="005B0440">
          <w:pPr>
            <w:pStyle w:val="TDC1"/>
            <w:rPr>
              <w:rFonts w:ascii="Arial" w:eastAsiaTheme="minorEastAsia" w:hAnsi="Arial" w:cs="Arial"/>
              <w:noProof/>
              <w:lang w:eastAsia="ca-ES"/>
            </w:rPr>
          </w:pPr>
          <w:hyperlink w:anchor="_Toc476903813" w:history="1">
            <w:r w:rsidR="00497D8F" w:rsidRPr="00B42C8F">
              <w:rPr>
                <w:rStyle w:val="Hipervnculo"/>
                <w:rFonts w:ascii="Arial" w:hAnsi="Arial" w:cs="Arial"/>
                <w:noProof/>
              </w:rPr>
              <w:t>10.</w:t>
            </w:r>
            <w:r w:rsidR="00497D8F" w:rsidRPr="00B42C8F">
              <w:rPr>
                <w:rFonts w:ascii="Arial" w:eastAsiaTheme="minorEastAsia" w:hAnsi="Arial" w:cs="Arial"/>
                <w:noProof/>
                <w:lang w:eastAsia="ca-ES"/>
              </w:rPr>
              <w:tab/>
            </w:r>
            <w:r w:rsidR="00497D8F" w:rsidRPr="00B42C8F">
              <w:rPr>
                <w:rStyle w:val="Hipervnculo"/>
                <w:rFonts w:ascii="Arial" w:hAnsi="Arial" w:cs="Arial"/>
                <w:noProof/>
              </w:rPr>
              <w:t>Alguns exemples d</w:t>
            </w:r>
            <w:r w:rsidR="00C244C1">
              <w:rPr>
                <w:rStyle w:val="Hipervnculo"/>
                <w:rFonts w:ascii="Arial" w:hAnsi="Arial" w:cs="Arial"/>
                <w:noProof/>
              </w:rPr>
              <w:t>’</w:t>
            </w:r>
            <w:r w:rsidR="00497D8F" w:rsidRPr="00B42C8F">
              <w:rPr>
                <w:rStyle w:val="Hipervnculo"/>
                <w:rFonts w:ascii="Arial" w:hAnsi="Arial" w:cs="Arial"/>
                <w:noProof/>
              </w:rPr>
              <w:t>aplicació i recomanacions</w:t>
            </w:r>
            <w:r w:rsidR="00497D8F" w:rsidRPr="00B42C8F">
              <w:rPr>
                <w:rFonts w:ascii="Arial" w:hAnsi="Arial" w:cs="Arial"/>
                <w:noProof/>
                <w:webHidden/>
              </w:rPr>
              <w:tab/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begin"/>
            </w:r>
            <w:r w:rsidR="00497D8F" w:rsidRPr="00B42C8F">
              <w:rPr>
                <w:rFonts w:ascii="Arial" w:hAnsi="Arial" w:cs="Arial"/>
                <w:noProof/>
                <w:webHidden/>
              </w:rPr>
              <w:instrText xml:space="preserve"> PAGEREF _Toc476903813 \h </w:instrText>
            </w:r>
            <w:r w:rsidR="00497D8F" w:rsidRPr="00B42C8F">
              <w:rPr>
                <w:rFonts w:ascii="Arial" w:hAnsi="Arial" w:cs="Arial"/>
                <w:noProof/>
                <w:webHidden/>
              </w:rPr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04429">
              <w:rPr>
                <w:rFonts w:ascii="Arial" w:hAnsi="Arial" w:cs="Arial"/>
                <w:noProof/>
                <w:webHidden/>
              </w:rPr>
              <w:t>10</w:t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7D8F" w:rsidRPr="00B42C8F" w:rsidRDefault="002D4BC5" w:rsidP="005B0440">
          <w:pPr>
            <w:pStyle w:val="TDC1"/>
            <w:rPr>
              <w:rFonts w:ascii="Arial" w:eastAsiaTheme="minorEastAsia" w:hAnsi="Arial" w:cs="Arial"/>
              <w:noProof/>
              <w:lang w:eastAsia="ca-ES"/>
            </w:rPr>
          </w:pPr>
          <w:hyperlink w:anchor="_Toc476903814" w:history="1">
            <w:r w:rsidR="00497D8F" w:rsidRPr="00B42C8F">
              <w:rPr>
                <w:rStyle w:val="Hipervnculo"/>
                <w:rFonts w:ascii="Arial" w:hAnsi="Arial" w:cs="Arial"/>
                <w:noProof/>
              </w:rPr>
              <w:t>11.</w:t>
            </w:r>
            <w:r w:rsidR="00497D8F" w:rsidRPr="00B42C8F">
              <w:rPr>
                <w:rFonts w:ascii="Arial" w:eastAsiaTheme="minorEastAsia" w:hAnsi="Arial" w:cs="Arial"/>
                <w:noProof/>
                <w:lang w:eastAsia="ca-ES"/>
              </w:rPr>
              <w:tab/>
            </w:r>
            <w:r w:rsidR="00497D8F" w:rsidRPr="00B42C8F">
              <w:rPr>
                <w:rStyle w:val="Hipervnculo"/>
                <w:rFonts w:ascii="Arial" w:hAnsi="Arial" w:cs="Arial"/>
                <w:noProof/>
              </w:rPr>
              <w:t>Annexos</w:t>
            </w:r>
            <w:r w:rsidR="00497D8F" w:rsidRPr="00B42C8F">
              <w:rPr>
                <w:rFonts w:ascii="Arial" w:hAnsi="Arial" w:cs="Arial"/>
                <w:noProof/>
                <w:webHidden/>
              </w:rPr>
              <w:tab/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begin"/>
            </w:r>
            <w:r w:rsidR="00497D8F" w:rsidRPr="00B42C8F">
              <w:rPr>
                <w:rFonts w:ascii="Arial" w:hAnsi="Arial" w:cs="Arial"/>
                <w:noProof/>
                <w:webHidden/>
              </w:rPr>
              <w:instrText xml:space="preserve"> PAGEREF _Toc476903814 \h </w:instrText>
            </w:r>
            <w:r w:rsidR="00497D8F" w:rsidRPr="00B42C8F">
              <w:rPr>
                <w:rFonts w:ascii="Arial" w:hAnsi="Arial" w:cs="Arial"/>
                <w:noProof/>
                <w:webHidden/>
              </w:rPr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04429">
              <w:rPr>
                <w:rFonts w:ascii="Arial" w:hAnsi="Arial" w:cs="Arial"/>
                <w:noProof/>
                <w:webHidden/>
              </w:rPr>
              <w:t>11</w:t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7D8F" w:rsidRPr="00B42C8F" w:rsidRDefault="002D4BC5" w:rsidP="005B0440">
          <w:pPr>
            <w:pStyle w:val="TDC2"/>
            <w:tabs>
              <w:tab w:val="right" w:leader="dot" w:pos="8494"/>
            </w:tabs>
            <w:jc w:val="both"/>
            <w:rPr>
              <w:rFonts w:ascii="Arial" w:eastAsiaTheme="minorEastAsia" w:hAnsi="Arial" w:cs="Arial"/>
              <w:noProof/>
              <w:lang w:eastAsia="ca-ES"/>
            </w:rPr>
          </w:pPr>
          <w:hyperlink w:anchor="_Toc476903815" w:history="1">
            <w:r w:rsidR="00497D8F" w:rsidRPr="00B42C8F">
              <w:rPr>
                <w:rStyle w:val="Hipervnculo"/>
                <w:rFonts w:ascii="Arial" w:hAnsi="Arial" w:cs="Arial"/>
                <w:noProof/>
              </w:rPr>
              <w:t>Annex 1. Què s</w:t>
            </w:r>
            <w:r w:rsidR="00C244C1">
              <w:rPr>
                <w:rStyle w:val="Hipervnculo"/>
                <w:rFonts w:ascii="Arial" w:hAnsi="Arial" w:cs="Arial"/>
                <w:noProof/>
              </w:rPr>
              <w:t>’</w:t>
            </w:r>
            <w:r w:rsidR="00497D8F" w:rsidRPr="00B42C8F">
              <w:rPr>
                <w:rStyle w:val="Hipervnculo"/>
                <w:rFonts w:ascii="Arial" w:hAnsi="Arial" w:cs="Arial"/>
                <w:noProof/>
              </w:rPr>
              <w:t>entén pels difere</w:t>
            </w:r>
            <w:r w:rsidR="009E66E5">
              <w:rPr>
                <w:rStyle w:val="Hipervnculo"/>
                <w:rFonts w:ascii="Arial" w:hAnsi="Arial" w:cs="Arial"/>
                <w:noProof/>
              </w:rPr>
              <w:t>nts conceptes que apareixen al c</w:t>
            </w:r>
            <w:r w:rsidR="00497D8F" w:rsidRPr="00B42C8F">
              <w:rPr>
                <w:rStyle w:val="Hipervnculo"/>
                <w:rFonts w:ascii="Arial" w:hAnsi="Arial" w:cs="Arial"/>
                <w:noProof/>
              </w:rPr>
              <w:t>odi?</w:t>
            </w:r>
            <w:r w:rsidR="00497D8F" w:rsidRPr="00B42C8F">
              <w:rPr>
                <w:rFonts w:ascii="Arial" w:hAnsi="Arial" w:cs="Arial"/>
                <w:noProof/>
                <w:webHidden/>
              </w:rPr>
              <w:tab/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begin"/>
            </w:r>
            <w:r w:rsidR="00497D8F" w:rsidRPr="00B42C8F">
              <w:rPr>
                <w:rFonts w:ascii="Arial" w:hAnsi="Arial" w:cs="Arial"/>
                <w:noProof/>
                <w:webHidden/>
              </w:rPr>
              <w:instrText xml:space="preserve"> PAGEREF _Toc476903815 \h </w:instrText>
            </w:r>
            <w:r w:rsidR="00497D8F" w:rsidRPr="00B42C8F">
              <w:rPr>
                <w:rFonts w:ascii="Arial" w:hAnsi="Arial" w:cs="Arial"/>
                <w:noProof/>
                <w:webHidden/>
              </w:rPr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04429">
              <w:rPr>
                <w:rFonts w:ascii="Arial" w:hAnsi="Arial" w:cs="Arial"/>
                <w:noProof/>
                <w:webHidden/>
              </w:rPr>
              <w:t>11</w:t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7D8F" w:rsidRPr="00B42C8F" w:rsidRDefault="002D4BC5" w:rsidP="005B0440">
          <w:pPr>
            <w:pStyle w:val="TDC2"/>
            <w:tabs>
              <w:tab w:val="right" w:leader="dot" w:pos="8494"/>
            </w:tabs>
            <w:jc w:val="both"/>
            <w:rPr>
              <w:rFonts w:ascii="Arial" w:eastAsiaTheme="minorEastAsia" w:hAnsi="Arial" w:cs="Arial"/>
              <w:noProof/>
              <w:lang w:eastAsia="ca-ES"/>
            </w:rPr>
          </w:pPr>
          <w:hyperlink w:anchor="_Toc476903816" w:history="1">
            <w:r w:rsidR="00497D8F" w:rsidRPr="00B42C8F">
              <w:rPr>
                <w:rStyle w:val="Hipervnculo"/>
                <w:rFonts w:ascii="Arial" w:hAnsi="Arial" w:cs="Arial"/>
                <w:noProof/>
              </w:rPr>
              <w:t>Annex 2. Pro</w:t>
            </w:r>
            <w:r w:rsidR="009E66E5">
              <w:rPr>
                <w:rStyle w:val="Hipervnculo"/>
                <w:rFonts w:ascii="Arial" w:hAnsi="Arial" w:cs="Arial"/>
                <w:noProof/>
              </w:rPr>
              <w:t>posta d</w:t>
            </w:r>
            <w:r w:rsidR="00C244C1">
              <w:rPr>
                <w:rStyle w:val="Hipervnculo"/>
                <w:rFonts w:ascii="Arial" w:hAnsi="Arial" w:cs="Arial"/>
                <w:noProof/>
              </w:rPr>
              <w:t>’</w:t>
            </w:r>
            <w:r w:rsidR="009E66E5">
              <w:rPr>
                <w:rStyle w:val="Hipervnculo"/>
                <w:rFonts w:ascii="Arial" w:hAnsi="Arial" w:cs="Arial"/>
                <w:noProof/>
              </w:rPr>
              <w:t>acord d</w:t>
            </w:r>
            <w:r w:rsidR="00C244C1">
              <w:rPr>
                <w:rStyle w:val="Hipervnculo"/>
                <w:rFonts w:ascii="Arial" w:hAnsi="Arial" w:cs="Arial"/>
                <w:noProof/>
              </w:rPr>
              <w:t>’</w:t>
            </w:r>
            <w:r w:rsidR="009E66E5">
              <w:rPr>
                <w:rStyle w:val="Hipervnculo"/>
                <w:rFonts w:ascii="Arial" w:hAnsi="Arial" w:cs="Arial"/>
                <w:noProof/>
              </w:rPr>
              <w:t>aprovació del  c</w:t>
            </w:r>
            <w:r w:rsidR="00497D8F" w:rsidRPr="00B42C8F">
              <w:rPr>
                <w:rStyle w:val="Hipervnculo"/>
                <w:rFonts w:ascii="Arial" w:hAnsi="Arial" w:cs="Arial"/>
                <w:noProof/>
              </w:rPr>
              <w:t>odi de conducta</w:t>
            </w:r>
            <w:r w:rsidR="00497D8F" w:rsidRPr="00B42C8F">
              <w:rPr>
                <w:rFonts w:ascii="Arial" w:hAnsi="Arial" w:cs="Arial"/>
                <w:noProof/>
                <w:webHidden/>
              </w:rPr>
              <w:tab/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begin"/>
            </w:r>
            <w:r w:rsidR="00497D8F" w:rsidRPr="00B42C8F">
              <w:rPr>
                <w:rFonts w:ascii="Arial" w:hAnsi="Arial" w:cs="Arial"/>
                <w:noProof/>
                <w:webHidden/>
              </w:rPr>
              <w:instrText xml:space="preserve"> PAGEREF _Toc476903816 \h </w:instrText>
            </w:r>
            <w:r w:rsidR="00497D8F" w:rsidRPr="00B42C8F">
              <w:rPr>
                <w:rFonts w:ascii="Arial" w:hAnsi="Arial" w:cs="Arial"/>
                <w:noProof/>
                <w:webHidden/>
              </w:rPr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04429">
              <w:rPr>
                <w:rFonts w:ascii="Arial" w:hAnsi="Arial" w:cs="Arial"/>
                <w:noProof/>
                <w:webHidden/>
              </w:rPr>
              <w:t>14</w:t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7D8F" w:rsidRPr="00B42C8F" w:rsidRDefault="002D4BC5" w:rsidP="005B0440">
          <w:pPr>
            <w:pStyle w:val="TDC2"/>
            <w:tabs>
              <w:tab w:val="right" w:leader="dot" w:pos="8494"/>
            </w:tabs>
            <w:jc w:val="both"/>
            <w:rPr>
              <w:rFonts w:ascii="Arial" w:eastAsiaTheme="minorEastAsia" w:hAnsi="Arial" w:cs="Arial"/>
              <w:noProof/>
              <w:lang w:eastAsia="ca-ES"/>
            </w:rPr>
          </w:pPr>
          <w:hyperlink w:anchor="_Toc476903817" w:history="1">
            <w:r w:rsidR="00497D8F" w:rsidRPr="00B42C8F">
              <w:rPr>
                <w:rStyle w:val="Hipervnculo"/>
                <w:rFonts w:ascii="Arial" w:hAnsi="Arial" w:cs="Arial"/>
                <w:noProof/>
              </w:rPr>
              <w:t>Annex 3. Proposta d</w:t>
            </w:r>
            <w:r w:rsidR="00C244C1">
              <w:rPr>
                <w:rStyle w:val="Hipervnculo"/>
                <w:rFonts w:ascii="Arial" w:hAnsi="Arial" w:cs="Arial"/>
                <w:noProof/>
              </w:rPr>
              <w:t>’</w:t>
            </w:r>
            <w:r w:rsidR="00497D8F" w:rsidRPr="00B42C8F">
              <w:rPr>
                <w:rStyle w:val="Hipervnculo"/>
                <w:rFonts w:ascii="Arial" w:hAnsi="Arial" w:cs="Arial"/>
                <w:noProof/>
              </w:rPr>
              <w:t>acord de constitució d</w:t>
            </w:r>
            <w:r w:rsidR="0089621C">
              <w:rPr>
                <w:rStyle w:val="Hipervnculo"/>
                <w:rFonts w:ascii="Arial" w:hAnsi="Arial" w:cs="Arial"/>
                <w:noProof/>
              </w:rPr>
              <w:t>e la Comissió de Seguiment del Codi de C</w:t>
            </w:r>
            <w:r w:rsidR="00497D8F" w:rsidRPr="00B42C8F">
              <w:rPr>
                <w:rStyle w:val="Hipervnculo"/>
                <w:rFonts w:ascii="Arial" w:hAnsi="Arial" w:cs="Arial"/>
                <w:noProof/>
              </w:rPr>
              <w:t>onducta</w:t>
            </w:r>
            <w:r w:rsidR="00497D8F" w:rsidRPr="00B42C8F">
              <w:rPr>
                <w:rFonts w:ascii="Arial" w:hAnsi="Arial" w:cs="Arial"/>
                <w:noProof/>
                <w:webHidden/>
              </w:rPr>
              <w:tab/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begin"/>
            </w:r>
            <w:r w:rsidR="00497D8F" w:rsidRPr="00B42C8F">
              <w:rPr>
                <w:rFonts w:ascii="Arial" w:hAnsi="Arial" w:cs="Arial"/>
                <w:noProof/>
                <w:webHidden/>
              </w:rPr>
              <w:instrText xml:space="preserve"> PAGEREF _Toc476903817 \h </w:instrText>
            </w:r>
            <w:r w:rsidR="00497D8F" w:rsidRPr="00B42C8F">
              <w:rPr>
                <w:rFonts w:ascii="Arial" w:hAnsi="Arial" w:cs="Arial"/>
                <w:noProof/>
                <w:webHidden/>
              </w:rPr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04429">
              <w:rPr>
                <w:rFonts w:ascii="Arial" w:hAnsi="Arial" w:cs="Arial"/>
                <w:noProof/>
                <w:webHidden/>
              </w:rPr>
              <w:t>16</w:t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7D8F" w:rsidRPr="00B42C8F" w:rsidRDefault="002D4BC5" w:rsidP="005B0440">
          <w:pPr>
            <w:pStyle w:val="TDC2"/>
            <w:tabs>
              <w:tab w:val="right" w:leader="dot" w:pos="8494"/>
            </w:tabs>
            <w:jc w:val="both"/>
            <w:rPr>
              <w:rFonts w:ascii="Arial" w:eastAsiaTheme="minorEastAsia" w:hAnsi="Arial" w:cs="Arial"/>
              <w:noProof/>
              <w:lang w:eastAsia="ca-ES"/>
            </w:rPr>
          </w:pPr>
          <w:hyperlink w:anchor="_Toc476903818" w:history="1">
            <w:r w:rsidR="00497D8F" w:rsidRPr="00B42C8F">
              <w:rPr>
                <w:rStyle w:val="Hipervnculo"/>
                <w:rFonts w:ascii="Arial" w:hAnsi="Arial" w:cs="Arial"/>
                <w:noProof/>
              </w:rPr>
              <w:t>Annex 4. Regals de cortesia</w:t>
            </w:r>
            <w:r w:rsidR="00497D8F" w:rsidRPr="00B42C8F">
              <w:rPr>
                <w:rFonts w:ascii="Arial" w:hAnsi="Arial" w:cs="Arial"/>
                <w:noProof/>
                <w:webHidden/>
              </w:rPr>
              <w:tab/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begin"/>
            </w:r>
            <w:r w:rsidR="00497D8F" w:rsidRPr="00B42C8F">
              <w:rPr>
                <w:rFonts w:ascii="Arial" w:hAnsi="Arial" w:cs="Arial"/>
                <w:noProof/>
                <w:webHidden/>
              </w:rPr>
              <w:instrText xml:space="preserve"> PAGEREF _Toc476903818 \h </w:instrText>
            </w:r>
            <w:r w:rsidR="00497D8F" w:rsidRPr="00B42C8F">
              <w:rPr>
                <w:rFonts w:ascii="Arial" w:hAnsi="Arial" w:cs="Arial"/>
                <w:noProof/>
                <w:webHidden/>
              </w:rPr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04429">
              <w:rPr>
                <w:rFonts w:ascii="Arial" w:hAnsi="Arial" w:cs="Arial"/>
                <w:noProof/>
                <w:webHidden/>
              </w:rPr>
              <w:t>18</w:t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7D8F" w:rsidRPr="00B42C8F" w:rsidRDefault="002D4BC5" w:rsidP="005B0440">
          <w:pPr>
            <w:pStyle w:val="TDC2"/>
            <w:tabs>
              <w:tab w:val="right" w:leader="dot" w:pos="8494"/>
            </w:tabs>
            <w:jc w:val="both"/>
            <w:rPr>
              <w:rFonts w:ascii="Arial" w:eastAsiaTheme="minorEastAsia" w:hAnsi="Arial" w:cs="Arial"/>
              <w:noProof/>
              <w:lang w:eastAsia="ca-ES"/>
            </w:rPr>
          </w:pPr>
          <w:hyperlink w:anchor="_Toc476903819" w:history="1">
            <w:r w:rsidR="00497D8F" w:rsidRPr="00B42C8F">
              <w:rPr>
                <w:rStyle w:val="Hipervnculo"/>
                <w:rFonts w:ascii="Arial" w:hAnsi="Arial" w:cs="Arial"/>
                <w:noProof/>
              </w:rPr>
              <w:t>Annex 5: Invitacions a àpats i esdeveniments</w:t>
            </w:r>
            <w:r w:rsidR="00497D8F" w:rsidRPr="00B42C8F">
              <w:rPr>
                <w:rFonts w:ascii="Arial" w:hAnsi="Arial" w:cs="Arial"/>
                <w:noProof/>
                <w:webHidden/>
              </w:rPr>
              <w:tab/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begin"/>
            </w:r>
            <w:r w:rsidR="00497D8F" w:rsidRPr="00B42C8F">
              <w:rPr>
                <w:rFonts w:ascii="Arial" w:hAnsi="Arial" w:cs="Arial"/>
                <w:noProof/>
                <w:webHidden/>
              </w:rPr>
              <w:instrText xml:space="preserve"> PAGEREF _Toc476903819 \h </w:instrText>
            </w:r>
            <w:r w:rsidR="00497D8F" w:rsidRPr="00B42C8F">
              <w:rPr>
                <w:rFonts w:ascii="Arial" w:hAnsi="Arial" w:cs="Arial"/>
                <w:noProof/>
                <w:webHidden/>
              </w:rPr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04429">
              <w:rPr>
                <w:rFonts w:ascii="Arial" w:hAnsi="Arial" w:cs="Arial"/>
                <w:noProof/>
                <w:webHidden/>
              </w:rPr>
              <w:t>19</w:t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7D8F" w:rsidRPr="00B42C8F" w:rsidRDefault="002D4BC5" w:rsidP="005B0440">
          <w:pPr>
            <w:pStyle w:val="TDC2"/>
            <w:tabs>
              <w:tab w:val="right" w:leader="dot" w:pos="8494"/>
            </w:tabs>
            <w:jc w:val="both"/>
            <w:rPr>
              <w:rFonts w:ascii="Arial" w:eastAsiaTheme="minorEastAsia" w:hAnsi="Arial" w:cs="Arial"/>
              <w:noProof/>
              <w:lang w:eastAsia="ca-ES"/>
            </w:rPr>
          </w:pPr>
          <w:hyperlink w:anchor="_Toc476903820" w:history="1">
            <w:r w:rsidR="00497D8F" w:rsidRPr="00B42C8F">
              <w:rPr>
                <w:rStyle w:val="Hipervnculo"/>
                <w:rFonts w:ascii="Arial" w:hAnsi="Arial" w:cs="Arial"/>
                <w:noProof/>
              </w:rPr>
              <w:t>Annex 6. Viatges</w:t>
            </w:r>
            <w:r w:rsidR="00497D8F" w:rsidRPr="00B42C8F">
              <w:rPr>
                <w:rFonts w:ascii="Arial" w:hAnsi="Arial" w:cs="Arial"/>
                <w:noProof/>
                <w:webHidden/>
              </w:rPr>
              <w:tab/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begin"/>
            </w:r>
            <w:r w:rsidR="00497D8F" w:rsidRPr="00B42C8F">
              <w:rPr>
                <w:rFonts w:ascii="Arial" w:hAnsi="Arial" w:cs="Arial"/>
                <w:noProof/>
                <w:webHidden/>
              </w:rPr>
              <w:instrText xml:space="preserve"> PAGEREF _Toc476903820 \h </w:instrText>
            </w:r>
            <w:r w:rsidR="00497D8F" w:rsidRPr="00B42C8F">
              <w:rPr>
                <w:rFonts w:ascii="Arial" w:hAnsi="Arial" w:cs="Arial"/>
                <w:noProof/>
                <w:webHidden/>
              </w:rPr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04429">
              <w:rPr>
                <w:rFonts w:ascii="Arial" w:hAnsi="Arial" w:cs="Arial"/>
                <w:noProof/>
                <w:webHidden/>
              </w:rPr>
              <w:t>20</w:t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497D8F" w:rsidRPr="00B42C8F" w:rsidRDefault="002D4BC5" w:rsidP="005B0440">
          <w:pPr>
            <w:pStyle w:val="TDC2"/>
            <w:tabs>
              <w:tab w:val="right" w:leader="dot" w:pos="8494"/>
            </w:tabs>
            <w:jc w:val="both"/>
            <w:rPr>
              <w:rFonts w:ascii="Arial" w:eastAsiaTheme="minorEastAsia" w:hAnsi="Arial" w:cs="Arial"/>
              <w:noProof/>
              <w:lang w:eastAsia="ca-ES"/>
            </w:rPr>
          </w:pPr>
          <w:hyperlink w:anchor="_Toc476903821" w:history="1">
            <w:r w:rsidR="00497D8F" w:rsidRPr="00B42C8F">
              <w:rPr>
                <w:rStyle w:val="Hipervnculo"/>
                <w:rFonts w:ascii="Arial" w:hAnsi="Arial" w:cs="Arial"/>
                <w:noProof/>
              </w:rPr>
              <w:t>Annex 7. Entrevistes i reunions</w:t>
            </w:r>
            <w:r w:rsidR="00497D8F" w:rsidRPr="00B42C8F">
              <w:rPr>
                <w:rFonts w:ascii="Arial" w:hAnsi="Arial" w:cs="Arial"/>
                <w:noProof/>
                <w:webHidden/>
              </w:rPr>
              <w:tab/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begin"/>
            </w:r>
            <w:r w:rsidR="00497D8F" w:rsidRPr="00B42C8F">
              <w:rPr>
                <w:rFonts w:ascii="Arial" w:hAnsi="Arial" w:cs="Arial"/>
                <w:noProof/>
                <w:webHidden/>
              </w:rPr>
              <w:instrText xml:space="preserve"> PAGEREF _Toc476903821 \h </w:instrText>
            </w:r>
            <w:r w:rsidR="00497D8F" w:rsidRPr="00B42C8F">
              <w:rPr>
                <w:rFonts w:ascii="Arial" w:hAnsi="Arial" w:cs="Arial"/>
                <w:noProof/>
                <w:webHidden/>
              </w:rPr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04429">
              <w:rPr>
                <w:rFonts w:ascii="Arial" w:hAnsi="Arial" w:cs="Arial"/>
                <w:noProof/>
                <w:webHidden/>
              </w:rPr>
              <w:t>21</w:t>
            </w:r>
            <w:r w:rsidR="00497D8F" w:rsidRPr="00B42C8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66591" w:rsidRPr="00A66591" w:rsidRDefault="00D3359E" w:rsidP="005B0440">
          <w:pPr>
            <w:jc w:val="both"/>
            <w:sectPr w:rsidR="00A66591" w:rsidRPr="00A66591">
              <w:headerReference w:type="default" r:id="rId17"/>
              <w:footerReference w:type="first" r:id="rId18"/>
              <w:pgSz w:w="11906" w:h="16838"/>
              <w:pgMar w:top="1417" w:right="1701" w:bottom="1417" w:left="1701" w:header="708" w:footer="708" w:gutter="0"/>
              <w:cols w:space="708"/>
              <w:docGrid w:linePitch="360"/>
            </w:sectPr>
          </w:pPr>
          <w:r w:rsidRPr="00497D8F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:rsidR="009D25D5" w:rsidRPr="00590BF5" w:rsidRDefault="009D25D5" w:rsidP="005B0440">
      <w:pPr>
        <w:jc w:val="both"/>
        <w:rPr>
          <w:rFonts w:ascii="Arial" w:hAnsi="Arial" w:cs="Arial"/>
          <w:sz w:val="28"/>
        </w:rPr>
      </w:pPr>
    </w:p>
    <w:p w:rsidR="00217DA0" w:rsidRPr="00FD2C4F" w:rsidRDefault="009D25D5" w:rsidP="005B0440">
      <w:pPr>
        <w:pStyle w:val="Ttulo1"/>
        <w:tabs>
          <w:tab w:val="left" w:pos="284"/>
        </w:tabs>
        <w:ind w:left="0" w:firstLine="0"/>
      </w:pPr>
      <w:bookmarkStart w:id="1" w:name="_Toc476903802"/>
      <w:r w:rsidRPr="00FD2C4F">
        <w:t>Introducció</w:t>
      </w:r>
      <w:bookmarkEnd w:id="1"/>
    </w:p>
    <w:p w:rsidR="009D25D5" w:rsidRPr="00B42C8F" w:rsidRDefault="009D25D5" w:rsidP="005B0440">
      <w:pPr>
        <w:spacing w:after="120"/>
        <w:ind w:right="1134"/>
        <w:jc w:val="both"/>
        <w:rPr>
          <w:rFonts w:ascii="Arial" w:hAnsi="Arial" w:cs="Arial"/>
        </w:rPr>
      </w:pPr>
    </w:p>
    <w:p w:rsidR="009D25D5" w:rsidRPr="00974CA5" w:rsidRDefault="009D25D5" w:rsidP="005B0440">
      <w:pPr>
        <w:ind w:right="-1"/>
        <w:jc w:val="both"/>
        <w:rPr>
          <w:rFonts w:ascii="Arial" w:hAnsi="Arial" w:cs="Arial"/>
          <w:snapToGrid w:val="0"/>
          <w:lang w:eastAsia="es-ES"/>
        </w:rPr>
      </w:pPr>
      <w:r w:rsidRPr="00974CA5">
        <w:rPr>
          <w:rFonts w:ascii="Arial" w:hAnsi="Arial" w:cs="Arial"/>
          <w:snapToGrid w:val="0"/>
          <w:lang w:eastAsia="es-ES"/>
        </w:rPr>
        <w:t>La Llei 19/2014, de</w:t>
      </w:r>
      <w:r w:rsidR="008921EA" w:rsidRPr="00974CA5">
        <w:rPr>
          <w:rFonts w:ascii="Arial" w:hAnsi="Arial" w:cs="Arial"/>
          <w:snapToGrid w:val="0"/>
          <w:lang w:eastAsia="es-ES"/>
        </w:rPr>
        <w:t>l</w:t>
      </w:r>
      <w:r w:rsidRPr="00974CA5">
        <w:rPr>
          <w:rFonts w:ascii="Arial" w:hAnsi="Arial" w:cs="Arial"/>
          <w:snapToGrid w:val="0"/>
          <w:lang w:eastAsia="es-ES"/>
        </w:rPr>
        <w:t xml:space="preserve"> 29 de desembre</w:t>
      </w:r>
      <w:r w:rsidR="008921EA" w:rsidRPr="00974CA5">
        <w:rPr>
          <w:rFonts w:ascii="Arial" w:hAnsi="Arial" w:cs="Arial"/>
          <w:snapToGrid w:val="0"/>
          <w:lang w:eastAsia="es-ES"/>
        </w:rPr>
        <w:t>,</w:t>
      </w:r>
      <w:r w:rsidRPr="00974CA5">
        <w:rPr>
          <w:rFonts w:ascii="Arial" w:hAnsi="Arial" w:cs="Arial"/>
          <w:snapToGrid w:val="0"/>
          <w:lang w:eastAsia="es-ES"/>
        </w:rPr>
        <w:t xml:space="preserve"> de transparència, accés a la informació pública i bon govern (d</w:t>
      </w:r>
      <w:r w:rsidR="00C244C1">
        <w:rPr>
          <w:rFonts w:ascii="Arial" w:hAnsi="Arial" w:cs="Arial"/>
          <w:snapToGrid w:val="0"/>
          <w:lang w:eastAsia="es-ES"/>
        </w:rPr>
        <w:t>’</w:t>
      </w:r>
      <w:r w:rsidRPr="00974CA5">
        <w:rPr>
          <w:rFonts w:ascii="Arial" w:hAnsi="Arial" w:cs="Arial"/>
          <w:snapToGrid w:val="0"/>
          <w:lang w:eastAsia="es-ES"/>
        </w:rPr>
        <w:t xml:space="preserve">ara endavant la LTC), té per finalitat establir un </w:t>
      </w:r>
      <w:r w:rsidRPr="00974CA5">
        <w:rPr>
          <w:rFonts w:ascii="Arial" w:hAnsi="Arial" w:cs="Arial"/>
          <w:b/>
          <w:snapToGrid w:val="0"/>
          <w:lang w:eastAsia="es-ES"/>
        </w:rPr>
        <w:t>sistema de relació entre les persones i l</w:t>
      </w:r>
      <w:r w:rsidR="00C244C1">
        <w:rPr>
          <w:rFonts w:ascii="Arial" w:hAnsi="Arial" w:cs="Arial"/>
          <w:b/>
          <w:snapToGrid w:val="0"/>
          <w:lang w:eastAsia="es-ES"/>
        </w:rPr>
        <w:t>’</w:t>
      </w:r>
      <w:r w:rsidRPr="00974CA5">
        <w:rPr>
          <w:rFonts w:ascii="Arial" w:hAnsi="Arial" w:cs="Arial"/>
          <w:b/>
          <w:snapToGrid w:val="0"/>
          <w:lang w:eastAsia="es-ES"/>
        </w:rPr>
        <w:t xml:space="preserve">Administració pública i els altres subjectes </w:t>
      </w:r>
      <w:r w:rsidRPr="0089621C">
        <w:rPr>
          <w:rFonts w:ascii="Arial" w:hAnsi="Arial" w:cs="Arial"/>
          <w:b/>
          <w:snapToGrid w:val="0"/>
          <w:lang w:eastAsia="es-ES"/>
        </w:rPr>
        <w:t>obligats,</w:t>
      </w:r>
      <w:r w:rsidRPr="00974CA5">
        <w:rPr>
          <w:rFonts w:ascii="Arial" w:hAnsi="Arial" w:cs="Arial"/>
          <w:snapToGrid w:val="0"/>
          <w:lang w:eastAsia="es-ES"/>
        </w:rPr>
        <w:t xml:space="preserve"> fonamentat en el coneixement de l</w:t>
      </w:r>
      <w:r w:rsidR="00C244C1">
        <w:rPr>
          <w:rFonts w:ascii="Arial" w:hAnsi="Arial" w:cs="Arial"/>
          <w:snapToGrid w:val="0"/>
          <w:lang w:eastAsia="es-ES"/>
        </w:rPr>
        <w:t>’</w:t>
      </w:r>
      <w:r w:rsidRPr="00974CA5">
        <w:rPr>
          <w:rFonts w:ascii="Arial" w:hAnsi="Arial" w:cs="Arial"/>
          <w:snapToGrid w:val="0"/>
          <w:lang w:eastAsia="es-ES"/>
        </w:rPr>
        <w:t xml:space="preserve">activitat pública, la incentivació de la participació ciutadana, la millora de la qualitat de la informació pública i de la gestió administrativa i la garantia </w:t>
      </w:r>
      <w:r w:rsidR="008921EA" w:rsidRPr="00974CA5">
        <w:rPr>
          <w:rFonts w:ascii="Arial" w:hAnsi="Arial" w:cs="Arial"/>
          <w:snapToGrid w:val="0"/>
          <w:lang w:eastAsia="es-ES"/>
        </w:rPr>
        <w:t>de la rendició</w:t>
      </w:r>
      <w:r w:rsidRPr="00974CA5">
        <w:rPr>
          <w:rFonts w:ascii="Arial" w:hAnsi="Arial" w:cs="Arial"/>
          <w:snapToGrid w:val="0"/>
          <w:lang w:eastAsia="es-ES"/>
        </w:rPr>
        <w:t xml:space="preserve"> de comptes i de la responsabilitat en la gestió pública (art. 1.2).</w:t>
      </w:r>
    </w:p>
    <w:p w:rsidR="009D25D5" w:rsidRPr="00974CA5" w:rsidRDefault="009D25D5" w:rsidP="005B0440">
      <w:pPr>
        <w:ind w:right="-1"/>
        <w:jc w:val="both"/>
        <w:rPr>
          <w:rFonts w:ascii="Arial" w:hAnsi="Arial" w:cs="Arial"/>
          <w:snapToGrid w:val="0"/>
          <w:lang w:eastAsia="es-ES"/>
        </w:rPr>
      </w:pPr>
      <w:r w:rsidRPr="00974CA5">
        <w:rPr>
          <w:rFonts w:ascii="Arial" w:hAnsi="Arial" w:cs="Arial"/>
          <w:snapToGrid w:val="0"/>
          <w:lang w:eastAsia="es-ES"/>
        </w:rPr>
        <w:t xml:space="preserve">Segons el preàmbul de la Llei, una </w:t>
      </w:r>
      <w:r w:rsidRPr="00974CA5">
        <w:rPr>
          <w:rFonts w:ascii="Arial" w:hAnsi="Arial" w:cs="Arial"/>
          <w:b/>
          <w:snapToGrid w:val="0"/>
          <w:lang w:eastAsia="es-ES"/>
        </w:rPr>
        <w:t>societat democràtica</w:t>
      </w:r>
      <w:r w:rsidRPr="00974CA5">
        <w:rPr>
          <w:rFonts w:ascii="Arial" w:hAnsi="Arial" w:cs="Arial"/>
          <w:snapToGrid w:val="0"/>
          <w:lang w:eastAsia="es-ES"/>
        </w:rPr>
        <w:t xml:space="preserve"> i la necessitat que els interessos públics siguin servits amb </w:t>
      </w:r>
      <w:r w:rsidRPr="00974CA5">
        <w:rPr>
          <w:rFonts w:ascii="Arial" w:hAnsi="Arial" w:cs="Arial"/>
          <w:b/>
          <w:snapToGrid w:val="0"/>
          <w:lang w:eastAsia="es-ES"/>
        </w:rPr>
        <w:t>objectivitat, neutralitat i imparcialitat</w:t>
      </w:r>
      <w:r w:rsidR="008F7E46" w:rsidRPr="00974CA5">
        <w:rPr>
          <w:rFonts w:ascii="Arial" w:hAnsi="Arial" w:cs="Arial"/>
          <w:snapToGrid w:val="0"/>
          <w:lang w:eastAsia="es-ES"/>
        </w:rPr>
        <w:t xml:space="preserve"> obliga que</w:t>
      </w:r>
      <w:r w:rsidRPr="00974CA5">
        <w:rPr>
          <w:rFonts w:ascii="Arial" w:hAnsi="Arial" w:cs="Arial"/>
          <w:snapToGrid w:val="0"/>
          <w:lang w:eastAsia="es-ES"/>
        </w:rPr>
        <w:t xml:space="preserve"> l</w:t>
      </w:r>
      <w:r w:rsidR="00C244C1">
        <w:rPr>
          <w:rFonts w:ascii="Arial" w:hAnsi="Arial" w:cs="Arial"/>
          <w:snapToGrid w:val="0"/>
          <w:lang w:eastAsia="es-ES"/>
        </w:rPr>
        <w:t>’</w:t>
      </w:r>
      <w:r w:rsidRPr="00974CA5">
        <w:rPr>
          <w:rFonts w:ascii="Arial" w:hAnsi="Arial" w:cs="Arial"/>
          <w:snapToGrid w:val="0"/>
          <w:lang w:eastAsia="es-ES"/>
        </w:rPr>
        <w:t>actuació dels servidors públics s</w:t>
      </w:r>
      <w:r w:rsidR="00C244C1">
        <w:rPr>
          <w:rFonts w:ascii="Arial" w:hAnsi="Arial" w:cs="Arial"/>
          <w:snapToGrid w:val="0"/>
          <w:lang w:eastAsia="es-ES"/>
        </w:rPr>
        <w:t>’</w:t>
      </w:r>
      <w:r w:rsidRPr="00974CA5">
        <w:rPr>
          <w:rFonts w:ascii="Arial" w:hAnsi="Arial" w:cs="Arial"/>
          <w:snapToGrid w:val="0"/>
          <w:lang w:eastAsia="es-ES"/>
        </w:rPr>
        <w:t>ajusti a uns paràmetres que garanteixin el compliment d</w:t>
      </w:r>
      <w:r w:rsidR="00C244C1">
        <w:rPr>
          <w:rFonts w:ascii="Arial" w:hAnsi="Arial" w:cs="Arial"/>
          <w:snapToGrid w:val="0"/>
          <w:lang w:eastAsia="es-ES"/>
        </w:rPr>
        <w:t>’</w:t>
      </w:r>
      <w:r w:rsidRPr="00974CA5">
        <w:rPr>
          <w:rFonts w:ascii="Arial" w:hAnsi="Arial" w:cs="Arial"/>
          <w:snapToGrid w:val="0"/>
          <w:lang w:eastAsia="es-ES"/>
        </w:rPr>
        <w:t xml:space="preserve">aquests principis, a través de </w:t>
      </w:r>
      <w:r w:rsidRPr="00974CA5">
        <w:rPr>
          <w:rFonts w:ascii="Arial" w:hAnsi="Arial" w:cs="Arial"/>
          <w:b/>
          <w:snapToGrid w:val="0"/>
          <w:lang w:eastAsia="es-ES"/>
        </w:rPr>
        <w:t xml:space="preserve">codis </w:t>
      </w:r>
      <w:r w:rsidR="0097661B" w:rsidRPr="00974CA5">
        <w:rPr>
          <w:rFonts w:ascii="Arial" w:hAnsi="Arial" w:cs="Arial"/>
          <w:b/>
          <w:snapToGrid w:val="0"/>
          <w:lang w:eastAsia="es-ES"/>
        </w:rPr>
        <w:t>de conducta</w:t>
      </w:r>
      <w:r w:rsidRPr="00974CA5">
        <w:rPr>
          <w:rFonts w:ascii="Arial" w:hAnsi="Arial" w:cs="Arial"/>
          <w:b/>
          <w:snapToGrid w:val="0"/>
          <w:lang w:eastAsia="es-ES"/>
        </w:rPr>
        <w:t xml:space="preserve"> i bones pràctiques</w:t>
      </w:r>
      <w:r w:rsidRPr="00974CA5">
        <w:rPr>
          <w:rFonts w:ascii="Arial" w:hAnsi="Arial" w:cs="Arial"/>
          <w:snapToGrid w:val="0"/>
          <w:lang w:eastAsia="es-ES"/>
        </w:rPr>
        <w:t xml:space="preserve"> que tenen com a destinataris els servidors públics. </w:t>
      </w:r>
    </w:p>
    <w:p w:rsidR="009D25D5" w:rsidRPr="00974CA5" w:rsidRDefault="009D25D5" w:rsidP="005B0440">
      <w:pPr>
        <w:ind w:right="-1"/>
        <w:jc w:val="both"/>
        <w:rPr>
          <w:rFonts w:ascii="Arial" w:hAnsi="Arial" w:cs="Arial"/>
          <w:snapToGrid w:val="0"/>
          <w:lang w:eastAsia="es-ES"/>
        </w:rPr>
      </w:pPr>
      <w:r w:rsidRPr="00974CA5">
        <w:rPr>
          <w:rFonts w:ascii="Arial" w:hAnsi="Arial" w:cs="Arial"/>
          <w:snapToGrid w:val="0"/>
          <w:lang w:eastAsia="es-ES"/>
        </w:rPr>
        <w:t>Dins dels objectius de la LTC, l</w:t>
      </w:r>
      <w:r w:rsidR="00C244C1">
        <w:rPr>
          <w:rFonts w:ascii="Arial" w:hAnsi="Arial" w:cs="Arial"/>
          <w:snapToGrid w:val="0"/>
          <w:lang w:eastAsia="es-ES"/>
        </w:rPr>
        <w:t>’</w:t>
      </w:r>
      <w:r w:rsidRPr="00974CA5">
        <w:rPr>
          <w:rFonts w:ascii="Arial" w:hAnsi="Arial" w:cs="Arial"/>
          <w:snapToGrid w:val="0"/>
          <w:lang w:eastAsia="es-ES"/>
        </w:rPr>
        <w:t>article 1 assenyala, entre d</w:t>
      </w:r>
      <w:r w:rsidR="00C244C1">
        <w:rPr>
          <w:rFonts w:ascii="Arial" w:hAnsi="Arial" w:cs="Arial"/>
          <w:snapToGrid w:val="0"/>
          <w:lang w:eastAsia="es-ES"/>
        </w:rPr>
        <w:t>’</w:t>
      </w:r>
      <w:r w:rsidRPr="00974CA5">
        <w:rPr>
          <w:rFonts w:ascii="Arial" w:hAnsi="Arial" w:cs="Arial"/>
          <w:snapToGrid w:val="0"/>
          <w:lang w:eastAsia="es-ES"/>
        </w:rPr>
        <w:t>altres: regular i garantir la transparència de l</w:t>
      </w:r>
      <w:r w:rsidR="00C244C1">
        <w:rPr>
          <w:rFonts w:ascii="Arial" w:hAnsi="Arial" w:cs="Arial"/>
          <w:snapToGrid w:val="0"/>
          <w:lang w:eastAsia="es-ES"/>
        </w:rPr>
        <w:t>’</w:t>
      </w:r>
      <w:r w:rsidRPr="00974CA5">
        <w:rPr>
          <w:rFonts w:ascii="Arial" w:hAnsi="Arial" w:cs="Arial"/>
          <w:snapToGrid w:val="0"/>
          <w:lang w:eastAsia="es-ES"/>
        </w:rPr>
        <w:t xml:space="preserve">activitat pública i, alhora, establir els </w:t>
      </w:r>
      <w:r w:rsidRPr="00974CA5">
        <w:rPr>
          <w:rFonts w:ascii="Arial" w:hAnsi="Arial" w:cs="Arial"/>
          <w:b/>
          <w:snapToGrid w:val="0"/>
          <w:lang w:eastAsia="es-ES"/>
        </w:rPr>
        <w:t>principis i les obligacions de bon govern</w:t>
      </w:r>
      <w:r w:rsidRPr="0089621C">
        <w:rPr>
          <w:rFonts w:ascii="Arial" w:hAnsi="Arial" w:cs="Arial"/>
          <w:b/>
          <w:snapToGrid w:val="0"/>
          <w:lang w:eastAsia="es-ES"/>
        </w:rPr>
        <w:t>,</w:t>
      </w:r>
      <w:r w:rsidRPr="00974CA5">
        <w:rPr>
          <w:rFonts w:ascii="Arial" w:hAnsi="Arial" w:cs="Arial"/>
          <w:snapToGrid w:val="0"/>
          <w:lang w:eastAsia="es-ES"/>
        </w:rPr>
        <w:t xml:space="preserve"> d</w:t>
      </w:r>
      <w:r w:rsidR="00C244C1">
        <w:rPr>
          <w:rFonts w:ascii="Arial" w:hAnsi="Arial" w:cs="Arial"/>
          <w:snapToGrid w:val="0"/>
          <w:lang w:eastAsia="es-ES"/>
        </w:rPr>
        <w:t>’</w:t>
      </w:r>
      <w:r w:rsidRPr="00974CA5">
        <w:rPr>
          <w:rFonts w:ascii="Arial" w:hAnsi="Arial" w:cs="Arial"/>
          <w:snapToGrid w:val="0"/>
          <w:lang w:eastAsia="es-ES"/>
        </w:rPr>
        <w:t>acord amb els quals han d</w:t>
      </w:r>
      <w:r w:rsidR="00C244C1">
        <w:rPr>
          <w:rFonts w:ascii="Arial" w:hAnsi="Arial" w:cs="Arial"/>
          <w:snapToGrid w:val="0"/>
          <w:lang w:eastAsia="es-ES"/>
        </w:rPr>
        <w:t>’</w:t>
      </w:r>
      <w:r w:rsidRPr="00974CA5">
        <w:rPr>
          <w:rFonts w:ascii="Arial" w:hAnsi="Arial" w:cs="Arial"/>
          <w:snapToGrid w:val="0"/>
          <w:lang w:eastAsia="es-ES"/>
        </w:rPr>
        <w:t>actuar els alts càrrecs, el personal al servei de l</w:t>
      </w:r>
      <w:r w:rsidR="00C244C1">
        <w:rPr>
          <w:rFonts w:ascii="Arial" w:hAnsi="Arial" w:cs="Arial"/>
          <w:snapToGrid w:val="0"/>
          <w:lang w:eastAsia="es-ES"/>
        </w:rPr>
        <w:t>’</w:t>
      </w:r>
      <w:r w:rsidRPr="00974CA5">
        <w:rPr>
          <w:rFonts w:ascii="Arial" w:hAnsi="Arial" w:cs="Arial"/>
          <w:snapToGrid w:val="0"/>
          <w:lang w:eastAsia="es-ES"/>
        </w:rPr>
        <w:t>Administració i la resta de perso</w:t>
      </w:r>
      <w:r w:rsidR="008F7E46" w:rsidRPr="00974CA5">
        <w:rPr>
          <w:rFonts w:ascii="Arial" w:hAnsi="Arial" w:cs="Arial"/>
          <w:snapToGrid w:val="0"/>
          <w:lang w:eastAsia="es-ES"/>
        </w:rPr>
        <w:t>nes a qui és aplicable aquesta L</w:t>
      </w:r>
      <w:r w:rsidRPr="00974CA5">
        <w:rPr>
          <w:rFonts w:ascii="Arial" w:hAnsi="Arial" w:cs="Arial"/>
          <w:snapToGrid w:val="0"/>
          <w:lang w:eastAsia="es-ES"/>
        </w:rPr>
        <w:t>lei.</w:t>
      </w:r>
    </w:p>
    <w:p w:rsidR="009D25D5" w:rsidRPr="00974CA5" w:rsidRDefault="009D25D5" w:rsidP="005B0440">
      <w:pPr>
        <w:ind w:right="-1"/>
        <w:jc w:val="both"/>
        <w:rPr>
          <w:rFonts w:ascii="Arial" w:hAnsi="Arial" w:cs="Arial"/>
          <w:b/>
          <w:snapToGrid w:val="0"/>
          <w:lang w:eastAsia="es-ES"/>
        </w:rPr>
      </w:pPr>
      <w:r w:rsidRPr="00974CA5">
        <w:rPr>
          <w:rFonts w:ascii="Arial" w:hAnsi="Arial" w:cs="Arial"/>
          <w:snapToGrid w:val="0"/>
          <w:lang w:eastAsia="es-ES"/>
        </w:rPr>
        <w:t xml:space="preserve">En aquest sentit, la Llei estableix el concepte de bon govern </w:t>
      </w:r>
      <w:r w:rsidR="002517E2" w:rsidRPr="00974CA5">
        <w:rPr>
          <w:rFonts w:ascii="Arial" w:hAnsi="Arial" w:cs="Arial"/>
          <w:snapToGrid w:val="0"/>
          <w:lang w:eastAsia="es-ES"/>
        </w:rPr>
        <w:t xml:space="preserve"> </w:t>
      </w:r>
      <w:r w:rsidRPr="00974CA5">
        <w:rPr>
          <w:rFonts w:ascii="Arial" w:hAnsi="Arial" w:cs="Arial"/>
          <w:snapToGrid w:val="0"/>
          <w:lang w:eastAsia="es-ES"/>
        </w:rPr>
        <w:t>(art. 2.</w:t>
      </w:r>
      <w:r w:rsidRPr="00974CA5">
        <w:rPr>
          <w:rFonts w:ascii="Arial" w:hAnsi="Arial" w:cs="Arial"/>
          <w:i/>
          <w:snapToGrid w:val="0"/>
          <w:lang w:eastAsia="es-ES"/>
        </w:rPr>
        <w:t>d</w:t>
      </w:r>
      <w:r w:rsidRPr="00974CA5">
        <w:rPr>
          <w:rFonts w:ascii="Arial" w:hAnsi="Arial" w:cs="Arial"/>
          <w:snapToGrid w:val="0"/>
          <w:lang w:eastAsia="es-ES"/>
        </w:rPr>
        <w:t>), sota el qual s</w:t>
      </w:r>
      <w:r w:rsidR="00C244C1">
        <w:rPr>
          <w:rFonts w:ascii="Arial" w:hAnsi="Arial" w:cs="Arial"/>
          <w:snapToGrid w:val="0"/>
          <w:lang w:eastAsia="es-ES"/>
        </w:rPr>
        <w:t>’</w:t>
      </w:r>
      <w:r w:rsidRPr="00974CA5">
        <w:rPr>
          <w:rFonts w:ascii="Arial" w:hAnsi="Arial" w:cs="Arial"/>
          <w:snapToGrid w:val="0"/>
          <w:lang w:eastAsia="es-ES"/>
        </w:rPr>
        <w:t>engloben tots aquells principis, obligacions i bones pràctiques que han de seguir els alts càrrecs de l</w:t>
      </w:r>
      <w:r w:rsidR="00C244C1">
        <w:rPr>
          <w:rFonts w:ascii="Arial" w:hAnsi="Arial" w:cs="Arial"/>
          <w:snapToGrid w:val="0"/>
          <w:lang w:eastAsia="es-ES"/>
        </w:rPr>
        <w:t>’</w:t>
      </w:r>
      <w:r w:rsidRPr="00974CA5">
        <w:rPr>
          <w:rFonts w:ascii="Arial" w:hAnsi="Arial" w:cs="Arial"/>
          <w:snapToGrid w:val="0"/>
          <w:lang w:eastAsia="es-ES"/>
        </w:rPr>
        <w:t>Administració, els càrrecs directius i la resta de personal al servei de les administracions, per tal d</w:t>
      </w:r>
      <w:r w:rsidR="00C244C1">
        <w:rPr>
          <w:rFonts w:ascii="Arial" w:hAnsi="Arial" w:cs="Arial"/>
          <w:snapToGrid w:val="0"/>
          <w:lang w:eastAsia="es-ES"/>
        </w:rPr>
        <w:t>’</w:t>
      </w:r>
      <w:r w:rsidRPr="00974CA5">
        <w:rPr>
          <w:rFonts w:ascii="Arial" w:hAnsi="Arial" w:cs="Arial"/>
          <w:snapToGrid w:val="0"/>
          <w:lang w:eastAsia="es-ES"/>
        </w:rPr>
        <w:t xml:space="preserve">aconseguir que els </w:t>
      </w:r>
      <w:r w:rsidRPr="00974CA5">
        <w:rPr>
          <w:rFonts w:ascii="Arial" w:hAnsi="Arial" w:cs="Arial"/>
          <w:b/>
          <w:snapToGrid w:val="0"/>
          <w:lang w:eastAsia="es-ES"/>
        </w:rPr>
        <w:t>interessos públics i generals</w:t>
      </w:r>
      <w:r w:rsidRPr="00974CA5">
        <w:rPr>
          <w:rFonts w:ascii="Arial" w:hAnsi="Arial" w:cs="Arial"/>
          <w:snapToGrid w:val="0"/>
          <w:lang w:eastAsia="es-ES"/>
        </w:rPr>
        <w:t xml:space="preserve"> es realitzin amb la </w:t>
      </w:r>
      <w:r w:rsidRPr="00974CA5">
        <w:rPr>
          <w:rFonts w:ascii="Arial" w:hAnsi="Arial" w:cs="Arial"/>
          <w:b/>
          <w:snapToGrid w:val="0"/>
          <w:lang w:eastAsia="es-ES"/>
        </w:rPr>
        <w:t xml:space="preserve">màxima objectivitat i transparència. </w:t>
      </w:r>
    </w:p>
    <w:p w:rsidR="00FC0E5D" w:rsidRPr="00974CA5" w:rsidRDefault="009D25D5" w:rsidP="005B0440">
      <w:pPr>
        <w:ind w:right="-1"/>
        <w:jc w:val="both"/>
        <w:rPr>
          <w:rFonts w:ascii="Arial" w:hAnsi="Arial" w:cs="Arial"/>
          <w:snapToGrid w:val="0"/>
          <w:lang w:eastAsia="es-ES"/>
        </w:rPr>
      </w:pPr>
      <w:r w:rsidRPr="00974CA5">
        <w:rPr>
          <w:rFonts w:ascii="Arial" w:hAnsi="Arial" w:cs="Arial"/>
          <w:snapToGrid w:val="0"/>
          <w:lang w:eastAsia="es-ES"/>
        </w:rPr>
        <w:t>Pel que fa al bon govern, l</w:t>
      </w:r>
      <w:r w:rsidR="00C244C1">
        <w:rPr>
          <w:rFonts w:ascii="Arial" w:hAnsi="Arial" w:cs="Arial"/>
          <w:snapToGrid w:val="0"/>
          <w:lang w:eastAsia="es-ES"/>
        </w:rPr>
        <w:t>’</w:t>
      </w:r>
      <w:r w:rsidRPr="00974CA5">
        <w:rPr>
          <w:rFonts w:ascii="Arial" w:hAnsi="Arial" w:cs="Arial"/>
          <w:snapToGrid w:val="0"/>
          <w:lang w:eastAsia="es-ES"/>
        </w:rPr>
        <w:t>apartat 1r de l</w:t>
      </w:r>
      <w:r w:rsidR="00C244C1">
        <w:rPr>
          <w:rFonts w:ascii="Arial" w:hAnsi="Arial" w:cs="Arial"/>
          <w:snapToGrid w:val="0"/>
          <w:lang w:eastAsia="es-ES"/>
        </w:rPr>
        <w:t>’</w:t>
      </w:r>
      <w:r w:rsidRPr="00974CA5">
        <w:rPr>
          <w:rFonts w:ascii="Arial" w:hAnsi="Arial" w:cs="Arial"/>
          <w:snapToGrid w:val="0"/>
          <w:lang w:eastAsia="es-ES"/>
        </w:rPr>
        <w:t>art</w:t>
      </w:r>
      <w:r w:rsidR="008F7E46" w:rsidRPr="00974CA5">
        <w:rPr>
          <w:rFonts w:ascii="Arial" w:hAnsi="Arial" w:cs="Arial"/>
          <w:snapToGrid w:val="0"/>
          <w:lang w:eastAsia="es-ES"/>
        </w:rPr>
        <w:t>icle</w:t>
      </w:r>
      <w:r w:rsidRPr="00974CA5">
        <w:rPr>
          <w:rFonts w:ascii="Arial" w:hAnsi="Arial" w:cs="Arial"/>
          <w:snapToGrid w:val="0"/>
          <w:lang w:eastAsia="es-ES"/>
        </w:rPr>
        <w:t xml:space="preserve"> 55 de la LTC enumera tot un seguit de </w:t>
      </w:r>
      <w:r w:rsidRPr="00974CA5">
        <w:rPr>
          <w:rFonts w:ascii="Arial" w:hAnsi="Arial" w:cs="Arial"/>
          <w:b/>
          <w:snapToGrid w:val="0"/>
          <w:lang w:eastAsia="es-ES"/>
        </w:rPr>
        <w:t>principis d</w:t>
      </w:r>
      <w:r w:rsidR="00C244C1">
        <w:rPr>
          <w:rFonts w:ascii="Arial" w:hAnsi="Arial" w:cs="Arial"/>
          <w:b/>
          <w:snapToGrid w:val="0"/>
          <w:lang w:eastAsia="es-ES"/>
        </w:rPr>
        <w:t>’</w:t>
      </w:r>
      <w:r w:rsidRPr="00974CA5">
        <w:rPr>
          <w:rFonts w:ascii="Arial" w:hAnsi="Arial" w:cs="Arial"/>
          <w:b/>
          <w:snapToGrid w:val="0"/>
          <w:lang w:eastAsia="es-ES"/>
        </w:rPr>
        <w:t>actuació</w:t>
      </w:r>
      <w:r w:rsidRPr="00974CA5">
        <w:rPr>
          <w:rFonts w:ascii="Arial" w:hAnsi="Arial" w:cs="Arial"/>
          <w:snapToGrid w:val="0"/>
          <w:lang w:eastAsia="es-ES"/>
        </w:rPr>
        <w:t xml:space="preserve"> i, alhora, estableix, que el Govern, els ens locals i els altres organismes i institucions pú</w:t>
      </w:r>
      <w:r w:rsidR="008F7E46" w:rsidRPr="00974CA5">
        <w:rPr>
          <w:rFonts w:ascii="Arial" w:hAnsi="Arial" w:cs="Arial"/>
          <w:snapToGrid w:val="0"/>
          <w:lang w:eastAsia="es-ES"/>
        </w:rPr>
        <w:t>bliques, inclosos en l</w:t>
      </w:r>
      <w:r w:rsidR="00C244C1">
        <w:rPr>
          <w:rFonts w:ascii="Arial" w:hAnsi="Arial" w:cs="Arial"/>
          <w:snapToGrid w:val="0"/>
          <w:lang w:eastAsia="es-ES"/>
        </w:rPr>
        <w:t>’</w:t>
      </w:r>
      <w:r w:rsidR="008F7E46" w:rsidRPr="00974CA5">
        <w:rPr>
          <w:rFonts w:ascii="Arial" w:hAnsi="Arial" w:cs="Arial"/>
          <w:snapToGrid w:val="0"/>
          <w:lang w:eastAsia="es-ES"/>
        </w:rPr>
        <w:t>article 3.1,</w:t>
      </w:r>
      <w:r w:rsidRPr="00974CA5">
        <w:rPr>
          <w:rFonts w:ascii="Arial" w:hAnsi="Arial" w:cs="Arial"/>
          <w:snapToGrid w:val="0"/>
          <w:lang w:eastAsia="es-ES"/>
        </w:rPr>
        <w:t xml:space="preserve"> han </w:t>
      </w:r>
      <w:r w:rsidRPr="00974CA5">
        <w:rPr>
          <w:rFonts w:ascii="Arial" w:hAnsi="Arial" w:cs="Arial"/>
          <w:b/>
          <w:snapToGrid w:val="0"/>
          <w:lang w:eastAsia="es-ES"/>
        </w:rPr>
        <w:t>d</w:t>
      </w:r>
      <w:r w:rsidR="00C244C1">
        <w:rPr>
          <w:rFonts w:ascii="Arial" w:hAnsi="Arial" w:cs="Arial"/>
          <w:b/>
          <w:snapToGrid w:val="0"/>
          <w:lang w:eastAsia="es-ES"/>
        </w:rPr>
        <w:t>’</w:t>
      </w:r>
      <w:r w:rsidRPr="00974CA5">
        <w:rPr>
          <w:rFonts w:ascii="Arial" w:hAnsi="Arial" w:cs="Arial"/>
          <w:b/>
          <w:snapToGrid w:val="0"/>
          <w:lang w:eastAsia="es-ES"/>
        </w:rPr>
        <w:t xml:space="preserve">elaborar un codi de conducta de llurs alts càrrecs </w:t>
      </w:r>
      <w:r w:rsidRPr="00974CA5">
        <w:rPr>
          <w:rFonts w:ascii="Arial" w:hAnsi="Arial" w:cs="Arial"/>
          <w:snapToGrid w:val="0"/>
          <w:lang w:eastAsia="es-ES"/>
        </w:rPr>
        <w:t>que concreti i desenvolupi els principis d</w:t>
      </w:r>
      <w:r w:rsidR="00C244C1">
        <w:rPr>
          <w:rFonts w:ascii="Arial" w:hAnsi="Arial" w:cs="Arial"/>
          <w:snapToGrid w:val="0"/>
          <w:lang w:eastAsia="es-ES"/>
        </w:rPr>
        <w:t>’</w:t>
      </w:r>
      <w:r w:rsidRPr="00974CA5">
        <w:rPr>
          <w:rFonts w:ascii="Arial" w:hAnsi="Arial" w:cs="Arial"/>
          <w:snapToGrid w:val="0"/>
          <w:lang w:eastAsia="es-ES"/>
        </w:rPr>
        <w:t>actuació esmentats (art. 55.3 LTC).</w:t>
      </w:r>
    </w:p>
    <w:p w:rsidR="00406525" w:rsidRPr="00974CA5" w:rsidRDefault="00406525" w:rsidP="005B0440">
      <w:pPr>
        <w:pStyle w:val="NormalWeb"/>
        <w:shd w:val="clear" w:color="auto" w:fill="FFFFFF"/>
        <w:spacing w:after="200" w:line="276" w:lineRule="auto"/>
        <w:ind w:right="-1"/>
        <w:jc w:val="both"/>
        <w:rPr>
          <w:rFonts w:ascii="Arial" w:eastAsiaTheme="minorHAnsi" w:hAnsi="Arial" w:cs="Arial"/>
          <w:snapToGrid w:val="0"/>
          <w:sz w:val="22"/>
          <w:szCs w:val="22"/>
          <w:lang w:eastAsia="es-ES"/>
        </w:rPr>
      </w:pPr>
      <w:r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El Parlament de Catalunya va aprovar, en data 5 de febrer de 2015,</w:t>
      </w:r>
      <w:r w:rsidR="008F7E46"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 xml:space="preserve"> la M</w:t>
      </w:r>
      <w:r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oció 179/X sobre les accions per desplegar la Llei 19/2014</w:t>
      </w:r>
      <w:r w:rsidR="008F7E46"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,</w:t>
      </w:r>
      <w:r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 xml:space="preserve"> de</w:t>
      </w:r>
      <w:r w:rsidR="008F7E46"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l</w:t>
      </w:r>
      <w:r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 xml:space="preserve"> 29 de desembre, de transparència, accés a la informació pública i bon govern, </w:t>
      </w:r>
      <w:r w:rsidR="008F7E46"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en virtut de la qual va instar e</w:t>
      </w:r>
      <w:r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 xml:space="preserve">l Govern de la Generalitat a crear un </w:t>
      </w:r>
      <w:r w:rsidRPr="00974CA5">
        <w:rPr>
          <w:rFonts w:ascii="Arial" w:eastAsiaTheme="minorHAnsi" w:hAnsi="Arial" w:cs="Arial"/>
          <w:b/>
          <w:snapToGrid w:val="0"/>
          <w:sz w:val="22"/>
          <w:szCs w:val="22"/>
          <w:lang w:eastAsia="es-ES"/>
        </w:rPr>
        <w:t>marc estable de coordinació amb el món local,</w:t>
      </w:r>
      <w:r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 xml:space="preserve"> per  desplegar i aplicar la llei</w:t>
      </w:r>
      <w:r w:rsidR="0089621C">
        <w:rPr>
          <w:rFonts w:ascii="Arial" w:eastAsiaTheme="minorHAnsi" w:hAnsi="Arial" w:cs="Arial"/>
          <w:snapToGrid w:val="0"/>
          <w:sz w:val="22"/>
          <w:szCs w:val="22"/>
          <w:lang w:eastAsia="es-ES"/>
        </w:rPr>
        <w:t xml:space="preserve"> en el seu àmbit competencial, i facilitar</w:t>
      </w:r>
      <w:r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 xml:space="preserve"> les formes de cooperació necessàries.</w:t>
      </w:r>
    </w:p>
    <w:p w:rsidR="00406525" w:rsidRPr="00974CA5" w:rsidRDefault="00406525" w:rsidP="005B0440">
      <w:pPr>
        <w:pStyle w:val="NormalWeb"/>
        <w:shd w:val="clear" w:color="auto" w:fill="FFFFFF"/>
        <w:spacing w:after="200" w:line="276" w:lineRule="auto"/>
        <w:ind w:right="-1"/>
        <w:jc w:val="both"/>
        <w:rPr>
          <w:rFonts w:ascii="Arial" w:eastAsiaTheme="minorHAnsi" w:hAnsi="Arial" w:cs="Arial"/>
          <w:snapToGrid w:val="0"/>
          <w:sz w:val="22"/>
          <w:szCs w:val="22"/>
          <w:lang w:eastAsia="es-ES"/>
        </w:rPr>
      </w:pPr>
      <w:r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Arran d</w:t>
      </w:r>
      <w:r w:rsidR="00C244C1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’</w:t>
      </w:r>
      <w:r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aquest mandat parlamentari, la Generalitat, mitjançant el Departament de Governació, Admini</w:t>
      </w:r>
      <w:r w:rsidR="005E5D37"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stracions Públiques i Habitatge</w:t>
      </w:r>
      <w:r w:rsidR="00242F7D"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;</w:t>
      </w:r>
      <w:r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 xml:space="preserve"> l</w:t>
      </w:r>
      <w:r w:rsidR="00C244C1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’</w:t>
      </w:r>
      <w:r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Escola d</w:t>
      </w:r>
      <w:r w:rsidR="00C244C1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’</w:t>
      </w:r>
      <w:r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Adm</w:t>
      </w:r>
      <w:r w:rsidR="005E5D37"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inistració Pública de Catalunya</w:t>
      </w:r>
      <w:r w:rsidR="00242F7D"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;</w:t>
      </w:r>
      <w:r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 xml:space="preserve"> el Consorci AOC</w:t>
      </w:r>
      <w:r w:rsidR="00242F7D"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;</w:t>
      </w:r>
      <w:r w:rsidR="005E5D37"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 xml:space="preserve"> les quatre diputacions</w:t>
      </w:r>
      <w:r w:rsidR="00242F7D"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;</w:t>
      </w:r>
      <w:r w:rsidR="005E5D37"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 xml:space="preserve"> l</w:t>
      </w:r>
      <w:r w:rsidR="00C244C1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’</w:t>
      </w:r>
      <w:r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Associació Catalana de Municipis</w:t>
      </w:r>
      <w:r w:rsidR="00E81318"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 xml:space="preserve"> i Comarques</w:t>
      </w:r>
      <w:r w:rsidR="00242F7D"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,</w:t>
      </w:r>
      <w:r w:rsidR="005E5D37"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 xml:space="preserve"> </w:t>
      </w:r>
      <w:r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i la Federació de Municipis de Catalunya va</w:t>
      </w:r>
      <w:r w:rsidR="00242F7D"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n</w:t>
      </w:r>
      <w:r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 xml:space="preserve"> impulsar un projecte comú, a través de la </w:t>
      </w:r>
      <w:r w:rsidRPr="00974CA5">
        <w:rPr>
          <w:rFonts w:ascii="Arial" w:eastAsiaTheme="minorHAnsi" w:hAnsi="Arial" w:cs="Arial"/>
          <w:b/>
          <w:snapToGrid w:val="0"/>
          <w:sz w:val="22"/>
          <w:szCs w:val="22"/>
          <w:lang w:eastAsia="es-ES"/>
        </w:rPr>
        <w:t>signatura d</w:t>
      </w:r>
      <w:r w:rsidR="00C244C1">
        <w:rPr>
          <w:rFonts w:ascii="Arial" w:eastAsiaTheme="minorHAnsi" w:hAnsi="Arial" w:cs="Arial"/>
          <w:b/>
          <w:snapToGrid w:val="0"/>
          <w:sz w:val="22"/>
          <w:szCs w:val="22"/>
          <w:lang w:eastAsia="es-ES"/>
        </w:rPr>
        <w:t>’</w:t>
      </w:r>
      <w:r w:rsidRPr="00974CA5">
        <w:rPr>
          <w:rFonts w:ascii="Arial" w:eastAsiaTheme="minorHAnsi" w:hAnsi="Arial" w:cs="Arial"/>
          <w:b/>
          <w:snapToGrid w:val="0"/>
          <w:sz w:val="22"/>
          <w:szCs w:val="22"/>
          <w:lang w:eastAsia="es-ES"/>
        </w:rPr>
        <w:t>un conveni marc,</w:t>
      </w:r>
      <w:r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 xml:space="preserve"> per facilitar el compliment de la Llei</w:t>
      </w:r>
      <w:r w:rsidR="005E5D37"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 xml:space="preserve"> als més de 2.200 ens que componen l</w:t>
      </w:r>
      <w:r w:rsidR="00C244C1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’</w:t>
      </w:r>
      <w:r w:rsidR="005E5D37"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A</w:t>
      </w:r>
      <w:r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 xml:space="preserve">dministració local de Catalunya, </w:t>
      </w:r>
    </w:p>
    <w:p w:rsidR="00406525" w:rsidRPr="00974CA5" w:rsidRDefault="00406525" w:rsidP="005B0440">
      <w:pPr>
        <w:pStyle w:val="NormalWeb"/>
        <w:shd w:val="clear" w:color="auto" w:fill="FFFFFF"/>
        <w:spacing w:after="200" w:line="276" w:lineRule="auto"/>
        <w:ind w:right="-1"/>
        <w:jc w:val="both"/>
        <w:rPr>
          <w:rFonts w:ascii="Arial" w:eastAsiaTheme="minorHAnsi" w:hAnsi="Arial" w:cs="Arial"/>
          <w:snapToGrid w:val="0"/>
          <w:sz w:val="22"/>
          <w:szCs w:val="22"/>
          <w:lang w:eastAsia="es-ES"/>
        </w:rPr>
      </w:pPr>
      <w:r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lastRenderedPageBreak/>
        <w:t>El conveni, subscrit en data 2 de juny de 2015, té per objecte l</w:t>
      </w:r>
      <w:r w:rsidR="00C244C1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’</w:t>
      </w:r>
      <w:r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establiment d</w:t>
      </w:r>
      <w:r w:rsidR="00C244C1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’</w:t>
      </w:r>
      <w:r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 xml:space="preserve">un </w:t>
      </w:r>
      <w:r w:rsidRPr="00974CA5">
        <w:rPr>
          <w:rFonts w:ascii="Arial" w:eastAsiaTheme="minorHAnsi" w:hAnsi="Arial" w:cs="Arial"/>
          <w:b/>
          <w:snapToGrid w:val="0"/>
          <w:sz w:val="22"/>
          <w:szCs w:val="22"/>
          <w:lang w:eastAsia="es-ES"/>
        </w:rPr>
        <w:t>marc de col·laboració estable</w:t>
      </w:r>
      <w:r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 xml:space="preserve"> a través de la denominada</w:t>
      </w:r>
      <w:r w:rsidR="00242F7D"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 xml:space="preserve"> </w:t>
      </w:r>
      <w:r w:rsidR="0089621C">
        <w:rPr>
          <w:rFonts w:ascii="Arial" w:eastAsiaTheme="minorHAnsi" w:hAnsi="Arial" w:cs="Arial"/>
          <w:b/>
          <w:snapToGrid w:val="0"/>
          <w:sz w:val="22"/>
          <w:szCs w:val="22"/>
          <w:lang w:eastAsia="es-ES"/>
        </w:rPr>
        <w:t>Xarxa de Governs T</w:t>
      </w:r>
      <w:r w:rsidRPr="00974CA5">
        <w:rPr>
          <w:rFonts w:ascii="Arial" w:eastAsiaTheme="minorHAnsi" w:hAnsi="Arial" w:cs="Arial"/>
          <w:b/>
          <w:snapToGrid w:val="0"/>
          <w:sz w:val="22"/>
          <w:szCs w:val="22"/>
          <w:lang w:eastAsia="es-ES"/>
        </w:rPr>
        <w:t>ransparents de Catalunya</w:t>
      </w:r>
      <w:r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, el qual s</w:t>
      </w:r>
      <w:r w:rsidR="00C244C1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’</w:t>
      </w:r>
      <w:r w:rsidRPr="00974CA5">
        <w:rPr>
          <w:rFonts w:ascii="Arial" w:eastAsiaTheme="minorHAnsi" w:hAnsi="Arial" w:cs="Arial"/>
          <w:snapToGrid w:val="0"/>
          <w:sz w:val="22"/>
          <w:szCs w:val="22"/>
          <w:lang w:eastAsia="es-ES"/>
        </w:rPr>
        <w:t>ha concretat en un conjunt de recursos jurídics, tecnològics i de formació pels ens locals de Catalunya.</w:t>
      </w:r>
    </w:p>
    <w:p w:rsidR="00EF6B6D" w:rsidRPr="00974CA5" w:rsidRDefault="00EF6B6D" w:rsidP="005B0440">
      <w:pPr>
        <w:ind w:right="-1"/>
        <w:jc w:val="both"/>
        <w:rPr>
          <w:rFonts w:ascii="Arial" w:hAnsi="Arial" w:cs="Arial"/>
        </w:rPr>
      </w:pPr>
      <w:r w:rsidRPr="00974CA5">
        <w:rPr>
          <w:rFonts w:ascii="Arial" w:hAnsi="Arial" w:cs="Arial"/>
        </w:rPr>
        <w:t xml:space="preserve">Aquesta guia és un </w:t>
      </w:r>
      <w:r w:rsidRPr="00974CA5">
        <w:rPr>
          <w:rFonts w:ascii="Arial" w:hAnsi="Arial" w:cs="Arial"/>
          <w:b/>
        </w:rPr>
        <w:t xml:space="preserve">complement del </w:t>
      </w:r>
      <w:r w:rsidR="0077423A" w:rsidRPr="00974CA5">
        <w:rPr>
          <w:rFonts w:ascii="Arial" w:hAnsi="Arial" w:cs="Arial"/>
          <w:b/>
        </w:rPr>
        <w:t>m</w:t>
      </w:r>
      <w:r w:rsidRPr="00974CA5">
        <w:rPr>
          <w:rFonts w:ascii="Arial" w:hAnsi="Arial" w:cs="Arial"/>
          <w:b/>
        </w:rPr>
        <w:t>odel de codi de conducta</w:t>
      </w:r>
      <w:r w:rsidRPr="00974CA5">
        <w:rPr>
          <w:rFonts w:ascii="Arial" w:hAnsi="Arial" w:cs="Arial"/>
        </w:rPr>
        <w:t xml:space="preserve">. No té valor normatiu. Té com objectiu </w:t>
      </w:r>
      <w:r w:rsidRPr="00974CA5">
        <w:rPr>
          <w:rFonts w:ascii="Arial" w:hAnsi="Arial" w:cs="Arial"/>
          <w:b/>
        </w:rPr>
        <w:t>orientar</w:t>
      </w:r>
      <w:r w:rsidR="0077423A" w:rsidRPr="00974CA5">
        <w:rPr>
          <w:rFonts w:ascii="Arial" w:hAnsi="Arial" w:cs="Arial"/>
        </w:rPr>
        <w:t xml:space="preserve"> </w:t>
      </w:r>
      <w:r w:rsidR="0077423A" w:rsidRPr="00D44234">
        <w:rPr>
          <w:rFonts w:ascii="Arial" w:hAnsi="Arial" w:cs="Arial"/>
        </w:rPr>
        <w:t>els ens locals</w:t>
      </w:r>
      <w:r w:rsidR="0077423A" w:rsidRPr="00974CA5">
        <w:rPr>
          <w:rFonts w:ascii="Arial" w:hAnsi="Arial" w:cs="Arial"/>
        </w:rPr>
        <w:t xml:space="preserve"> en l</w:t>
      </w:r>
      <w:r w:rsidR="00C244C1">
        <w:rPr>
          <w:rFonts w:ascii="Arial" w:hAnsi="Arial" w:cs="Arial"/>
        </w:rPr>
        <w:t>’</w:t>
      </w:r>
      <w:r w:rsidR="0077423A" w:rsidRPr="00974CA5">
        <w:rPr>
          <w:rFonts w:ascii="Arial" w:hAnsi="Arial" w:cs="Arial"/>
        </w:rPr>
        <w:t>aplicació del c</w:t>
      </w:r>
      <w:r w:rsidRPr="00974CA5">
        <w:rPr>
          <w:rFonts w:ascii="Arial" w:hAnsi="Arial" w:cs="Arial"/>
        </w:rPr>
        <w:t xml:space="preserve">odi de conducta i ser un instrument que faciliti als ens locals i </w:t>
      </w:r>
      <w:r w:rsidR="0089621C">
        <w:rPr>
          <w:rFonts w:ascii="Arial" w:hAnsi="Arial" w:cs="Arial"/>
        </w:rPr>
        <w:t>a</w:t>
      </w:r>
      <w:r w:rsidRPr="00974CA5">
        <w:rPr>
          <w:rFonts w:ascii="Arial" w:hAnsi="Arial" w:cs="Arial"/>
        </w:rPr>
        <w:t xml:space="preserve">ls alts càrrecs el seu compliment. </w:t>
      </w:r>
      <w:r w:rsidR="00E81318" w:rsidRPr="00974CA5">
        <w:rPr>
          <w:rFonts w:ascii="Arial" w:hAnsi="Arial" w:cs="Arial"/>
        </w:rPr>
        <w:t>S</w:t>
      </w:r>
      <w:r w:rsidR="00C244C1">
        <w:rPr>
          <w:rFonts w:ascii="Arial" w:hAnsi="Arial" w:cs="Arial"/>
        </w:rPr>
        <w:t>’</w:t>
      </w:r>
      <w:r w:rsidR="00E81318" w:rsidRPr="00974CA5">
        <w:rPr>
          <w:rFonts w:ascii="Arial" w:hAnsi="Arial" w:cs="Arial"/>
        </w:rPr>
        <w:t>actualitzarà</w:t>
      </w:r>
      <w:r w:rsidRPr="00974CA5">
        <w:rPr>
          <w:rFonts w:ascii="Arial" w:hAnsi="Arial" w:cs="Arial"/>
        </w:rPr>
        <w:t xml:space="preserve"> a mesura que es produeixin canvis en el model de codi de conducta al qu</w:t>
      </w:r>
      <w:r w:rsidR="0077423A" w:rsidRPr="00974CA5">
        <w:rPr>
          <w:rFonts w:ascii="Arial" w:hAnsi="Arial" w:cs="Arial"/>
        </w:rPr>
        <w:t>al</w:t>
      </w:r>
      <w:r w:rsidRPr="00974CA5">
        <w:rPr>
          <w:rFonts w:ascii="Arial" w:hAnsi="Arial" w:cs="Arial"/>
        </w:rPr>
        <w:t xml:space="preserve"> </w:t>
      </w:r>
      <w:r w:rsidR="0077423A" w:rsidRPr="00974CA5">
        <w:rPr>
          <w:rFonts w:ascii="Arial" w:hAnsi="Arial" w:cs="Arial"/>
        </w:rPr>
        <w:t>complementa</w:t>
      </w:r>
      <w:r w:rsidRPr="00974CA5">
        <w:rPr>
          <w:rFonts w:ascii="Arial" w:hAnsi="Arial" w:cs="Arial"/>
        </w:rPr>
        <w:t xml:space="preserve">. </w:t>
      </w:r>
    </w:p>
    <w:p w:rsidR="00916C20" w:rsidRDefault="00916C20" w:rsidP="005B0440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54CD1" w:rsidRPr="00B42C8F" w:rsidRDefault="00F54CD1" w:rsidP="005B0440">
      <w:pPr>
        <w:pStyle w:val="Ttulo1"/>
        <w:tabs>
          <w:tab w:val="left" w:pos="284"/>
        </w:tabs>
        <w:ind w:left="0" w:firstLine="0"/>
      </w:pPr>
      <w:bookmarkStart w:id="2" w:name="_Toc476903803"/>
      <w:r w:rsidRPr="00B42C8F">
        <w:lastRenderedPageBreak/>
        <w:t>Què trobare</w:t>
      </w:r>
      <w:r w:rsidR="009E66E5">
        <w:t>u en aquesta guia per a l</w:t>
      </w:r>
      <w:r w:rsidR="00C244C1">
        <w:t>’</w:t>
      </w:r>
      <w:r w:rsidRPr="00B42C8F">
        <w:t xml:space="preserve">aplicació del </w:t>
      </w:r>
      <w:r w:rsidR="0077423A">
        <w:t>m</w:t>
      </w:r>
      <w:r w:rsidRPr="00B42C8F">
        <w:t>odel de codi de conducta?</w:t>
      </w:r>
      <w:bookmarkEnd w:id="2"/>
      <w:r w:rsidRPr="00B42C8F">
        <w:t xml:space="preserve"> </w:t>
      </w:r>
    </w:p>
    <w:p w:rsidR="00F54CD1" w:rsidRPr="00974CA5" w:rsidRDefault="00F54CD1" w:rsidP="005B0440">
      <w:pPr>
        <w:spacing w:after="120"/>
        <w:jc w:val="both"/>
        <w:rPr>
          <w:rFonts w:ascii="Arial" w:hAnsi="Arial" w:cs="Arial"/>
          <w:lang w:eastAsia="ar-SA"/>
        </w:rPr>
      </w:pPr>
    </w:p>
    <w:p w:rsidR="00F54CD1" w:rsidRPr="00974CA5" w:rsidRDefault="00F54CD1" w:rsidP="005B0440">
      <w:pPr>
        <w:jc w:val="both"/>
        <w:rPr>
          <w:rFonts w:ascii="Arial" w:hAnsi="Arial" w:cs="Arial"/>
        </w:rPr>
      </w:pPr>
      <w:r w:rsidRPr="00974CA5">
        <w:rPr>
          <w:rFonts w:ascii="Arial" w:hAnsi="Arial" w:cs="Arial"/>
        </w:rPr>
        <w:t>En aquesta guia d</w:t>
      </w:r>
      <w:r w:rsidR="00C244C1">
        <w:rPr>
          <w:rFonts w:ascii="Arial" w:hAnsi="Arial" w:cs="Arial"/>
        </w:rPr>
        <w:t>’</w:t>
      </w:r>
      <w:r w:rsidRPr="00974CA5">
        <w:rPr>
          <w:rFonts w:ascii="Arial" w:hAnsi="Arial" w:cs="Arial"/>
        </w:rPr>
        <w:t xml:space="preserve">aplicació del </w:t>
      </w:r>
      <w:r w:rsidR="0077423A" w:rsidRPr="00974CA5">
        <w:rPr>
          <w:rFonts w:ascii="Arial" w:hAnsi="Arial" w:cs="Arial"/>
        </w:rPr>
        <w:t>m</w:t>
      </w:r>
      <w:r w:rsidR="00FC0E5D" w:rsidRPr="00974CA5">
        <w:rPr>
          <w:rFonts w:ascii="Arial" w:hAnsi="Arial" w:cs="Arial"/>
        </w:rPr>
        <w:t>odel de c</w:t>
      </w:r>
      <w:r w:rsidRPr="00974CA5">
        <w:rPr>
          <w:rFonts w:ascii="Arial" w:hAnsi="Arial" w:cs="Arial"/>
        </w:rPr>
        <w:t xml:space="preserve">odi </w:t>
      </w:r>
      <w:r w:rsidR="00FC0E5D" w:rsidRPr="00974CA5">
        <w:rPr>
          <w:rFonts w:ascii="Arial" w:hAnsi="Arial" w:cs="Arial"/>
        </w:rPr>
        <w:t>de conducta dels alts càrrecs dels ens</w:t>
      </w:r>
      <w:r w:rsidR="0077423A" w:rsidRPr="00974CA5">
        <w:rPr>
          <w:rFonts w:ascii="Arial" w:hAnsi="Arial" w:cs="Arial"/>
        </w:rPr>
        <w:t xml:space="preserve"> locals (d</w:t>
      </w:r>
      <w:r w:rsidR="00C244C1">
        <w:rPr>
          <w:rFonts w:ascii="Arial" w:hAnsi="Arial" w:cs="Arial"/>
        </w:rPr>
        <w:t>’</w:t>
      </w:r>
      <w:r w:rsidR="0077423A" w:rsidRPr="00974CA5">
        <w:rPr>
          <w:rFonts w:ascii="Arial" w:hAnsi="Arial" w:cs="Arial"/>
        </w:rPr>
        <w:t>ara en endavant, el m</w:t>
      </w:r>
      <w:r w:rsidR="00FC0E5D" w:rsidRPr="00974CA5">
        <w:rPr>
          <w:rFonts w:ascii="Arial" w:hAnsi="Arial" w:cs="Arial"/>
        </w:rPr>
        <w:t xml:space="preserve">odel de codi) </w:t>
      </w:r>
      <w:r w:rsidRPr="00974CA5">
        <w:rPr>
          <w:rFonts w:ascii="Arial" w:hAnsi="Arial" w:cs="Arial"/>
        </w:rPr>
        <w:t>trobem, en primer lloc, l</w:t>
      </w:r>
      <w:r w:rsidR="00C244C1">
        <w:rPr>
          <w:rFonts w:ascii="Arial" w:hAnsi="Arial" w:cs="Arial"/>
        </w:rPr>
        <w:t>’</w:t>
      </w:r>
      <w:r w:rsidRPr="00974CA5">
        <w:rPr>
          <w:rFonts w:ascii="Arial" w:hAnsi="Arial" w:cs="Arial"/>
        </w:rPr>
        <w:t xml:space="preserve">explicació de </w:t>
      </w:r>
      <w:r w:rsidRPr="00974CA5">
        <w:rPr>
          <w:rFonts w:ascii="Arial" w:hAnsi="Arial" w:cs="Arial"/>
          <w:b/>
        </w:rPr>
        <w:t>què és un codi de conducta</w:t>
      </w:r>
      <w:r w:rsidRPr="00974CA5">
        <w:rPr>
          <w:rFonts w:ascii="Arial" w:hAnsi="Arial" w:cs="Arial"/>
        </w:rPr>
        <w:t xml:space="preserve"> i per quins motius se n</w:t>
      </w:r>
      <w:r w:rsidR="00C244C1">
        <w:rPr>
          <w:rFonts w:ascii="Arial" w:hAnsi="Arial" w:cs="Arial"/>
        </w:rPr>
        <w:t>’</w:t>
      </w:r>
      <w:r w:rsidRPr="00974CA5">
        <w:rPr>
          <w:rFonts w:ascii="Arial" w:hAnsi="Arial" w:cs="Arial"/>
        </w:rPr>
        <w:t>ha d</w:t>
      </w:r>
      <w:r w:rsidR="00C244C1">
        <w:rPr>
          <w:rFonts w:ascii="Arial" w:hAnsi="Arial" w:cs="Arial"/>
        </w:rPr>
        <w:t>’</w:t>
      </w:r>
      <w:r w:rsidRPr="00974CA5">
        <w:rPr>
          <w:rFonts w:ascii="Arial" w:hAnsi="Arial" w:cs="Arial"/>
        </w:rPr>
        <w:t xml:space="preserve">adoptar un. Això ens permet saber en quin context </w:t>
      </w:r>
      <w:r w:rsidR="0077423A" w:rsidRPr="00974CA5">
        <w:rPr>
          <w:rFonts w:ascii="Arial" w:hAnsi="Arial" w:cs="Arial"/>
        </w:rPr>
        <w:t xml:space="preserve">se situa </w:t>
      </w:r>
      <w:r w:rsidRPr="00974CA5">
        <w:rPr>
          <w:rFonts w:ascii="Arial" w:hAnsi="Arial" w:cs="Arial"/>
        </w:rPr>
        <w:t>aquesta actuació, així com adonar-nos de la importà</w:t>
      </w:r>
      <w:r w:rsidR="0077423A" w:rsidRPr="00974CA5">
        <w:rPr>
          <w:rFonts w:ascii="Arial" w:hAnsi="Arial" w:cs="Arial"/>
        </w:rPr>
        <w:t xml:space="preserve">ncia que té la seva adopció per a </w:t>
      </w:r>
      <w:r w:rsidRPr="00974CA5">
        <w:rPr>
          <w:rFonts w:ascii="Arial" w:hAnsi="Arial" w:cs="Arial"/>
        </w:rPr>
        <w:t>la millora de la relació entre l</w:t>
      </w:r>
      <w:r w:rsidR="00C244C1">
        <w:rPr>
          <w:rFonts w:ascii="Arial" w:hAnsi="Arial" w:cs="Arial"/>
        </w:rPr>
        <w:t>’</w:t>
      </w:r>
      <w:r w:rsidRPr="00974CA5">
        <w:rPr>
          <w:rFonts w:ascii="Arial" w:hAnsi="Arial" w:cs="Arial"/>
        </w:rPr>
        <w:t xml:space="preserve">Administració pública local i la ciutadania. </w:t>
      </w:r>
    </w:p>
    <w:p w:rsidR="00F54CD1" w:rsidRPr="00974CA5" w:rsidRDefault="00F54CD1" w:rsidP="005B0440">
      <w:pPr>
        <w:jc w:val="both"/>
        <w:rPr>
          <w:rFonts w:ascii="Arial" w:hAnsi="Arial" w:cs="Arial"/>
        </w:rPr>
      </w:pPr>
      <w:r w:rsidRPr="00974CA5">
        <w:rPr>
          <w:rFonts w:ascii="Arial" w:hAnsi="Arial" w:cs="Arial"/>
        </w:rPr>
        <w:t>En segon lloc, aquesta guia conté un punt referent a l</w:t>
      </w:r>
      <w:r w:rsidR="00C244C1">
        <w:rPr>
          <w:rFonts w:ascii="Arial" w:hAnsi="Arial" w:cs="Arial"/>
        </w:rPr>
        <w:t>’</w:t>
      </w:r>
      <w:r w:rsidR="00281A49" w:rsidRPr="00974CA5">
        <w:rPr>
          <w:rFonts w:ascii="Arial" w:hAnsi="Arial" w:cs="Arial"/>
        </w:rPr>
        <w:t xml:space="preserve">explicació de </w:t>
      </w:r>
      <w:r w:rsidR="0077423A" w:rsidRPr="00974CA5">
        <w:rPr>
          <w:rFonts w:ascii="Arial" w:hAnsi="Arial" w:cs="Arial"/>
          <w:b/>
        </w:rPr>
        <w:t>l</w:t>
      </w:r>
      <w:r w:rsidR="00C244C1">
        <w:rPr>
          <w:rFonts w:ascii="Arial" w:hAnsi="Arial" w:cs="Arial"/>
          <w:b/>
        </w:rPr>
        <w:t>’</w:t>
      </w:r>
      <w:r w:rsidR="0077423A" w:rsidRPr="00974CA5">
        <w:rPr>
          <w:rFonts w:ascii="Arial" w:hAnsi="Arial" w:cs="Arial"/>
          <w:b/>
        </w:rPr>
        <w:t>estructura del m</w:t>
      </w:r>
      <w:r w:rsidR="00281A49" w:rsidRPr="00974CA5">
        <w:rPr>
          <w:rFonts w:ascii="Arial" w:hAnsi="Arial" w:cs="Arial"/>
          <w:b/>
        </w:rPr>
        <w:t>odel</w:t>
      </w:r>
      <w:r w:rsidR="00281A49" w:rsidRPr="00974CA5">
        <w:rPr>
          <w:rFonts w:ascii="Arial" w:hAnsi="Arial" w:cs="Arial"/>
        </w:rPr>
        <w:t xml:space="preserve"> de c</w:t>
      </w:r>
      <w:r w:rsidRPr="00974CA5">
        <w:rPr>
          <w:rFonts w:ascii="Arial" w:hAnsi="Arial" w:cs="Arial"/>
        </w:rPr>
        <w:t xml:space="preserve">odi, és a dir, quins continguts hi trobem i en què consisteixen. </w:t>
      </w:r>
    </w:p>
    <w:p w:rsidR="00F54CD1" w:rsidRPr="00974CA5" w:rsidRDefault="00F54CD1" w:rsidP="005B0440">
      <w:pPr>
        <w:jc w:val="both"/>
        <w:rPr>
          <w:rFonts w:ascii="Arial" w:hAnsi="Arial" w:cs="Arial"/>
        </w:rPr>
      </w:pPr>
      <w:r w:rsidRPr="00974CA5">
        <w:rPr>
          <w:rFonts w:ascii="Arial" w:hAnsi="Arial" w:cs="Arial"/>
        </w:rPr>
        <w:t xml:space="preserve">Un cop definits els punts anteriors, </w:t>
      </w:r>
      <w:r w:rsidR="0089621C">
        <w:rPr>
          <w:rFonts w:ascii="Arial" w:hAnsi="Arial" w:cs="Arial"/>
        </w:rPr>
        <w:t>es fa</w:t>
      </w:r>
      <w:r w:rsidRPr="00974CA5">
        <w:rPr>
          <w:rFonts w:ascii="Arial" w:hAnsi="Arial" w:cs="Arial"/>
        </w:rPr>
        <w:t xml:space="preserve"> la </w:t>
      </w:r>
      <w:r w:rsidRPr="00974CA5">
        <w:rPr>
          <w:rFonts w:ascii="Arial" w:hAnsi="Arial" w:cs="Arial"/>
          <w:b/>
        </w:rPr>
        <w:t>delimitació de l</w:t>
      </w:r>
      <w:r w:rsidR="00C244C1">
        <w:rPr>
          <w:rFonts w:ascii="Arial" w:hAnsi="Arial" w:cs="Arial"/>
          <w:b/>
        </w:rPr>
        <w:t>’</w:t>
      </w:r>
      <w:r w:rsidRPr="00974CA5">
        <w:rPr>
          <w:rFonts w:ascii="Arial" w:hAnsi="Arial" w:cs="Arial"/>
          <w:b/>
        </w:rPr>
        <w:t>à</w:t>
      </w:r>
      <w:r w:rsidR="00281A49" w:rsidRPr="00974CA5">
        <w:rPr>
          <w:rFonts w:ascii="Arial" w:hAnsi="Arial" w:cs="Arial"/>
          <w:b/>
        </w:rPr>
        <w:t>mbit subjectiu</w:t>
      </w:r>
      <w:r w:rsidR="00281A49" w:rsidRPr="00974CA5">
        <w:rPr>
          <w:rFonts w:ascii="Arial" w:hAnsi="Arial" w:cs="Arial"/>
        </w:rPr>
        <w:t xml:space="preserve"> d</w:t>
      </w:r>
      <w:r w:rsidR="00C244C1">
        <w:rPr>
          <w:rFonts w:ascii="Arial" w:hAnsi="Arial" w:cs="Arial"/>
        </w:rPr>
        <w:t>’</w:t>
      </w:r>
      <w:r w:rsidR="00281A49" w:rsidRPr="00974CA5">
        <w:rPr>
          <w:rFonts w:ascii="Arial" w:hAnsi="Arial" w:cs="Arial"/>
        </w:rPr>
        <w:t xml:space="preserve">aplicació del </w:t>
      </w:r>
      <w:r w:rsidR="0077423A" w:rsidRPr="00974CA5">
        <w:rPr>
          <w:rFonts w:ascii="Arial" w:hAnsi="Arial" w:cs="Arial"/>
        </w:rPr>
        <w:t>m</w:t>
      </w:r>
      <w:r w:rsidRPr="00974CA5">
        <w:rPr>
          <w:rFonts w:ascii="Arial" w:hAnsi="Arial" w:cs="Arial"/>
        </w:rPr>
        <w:t>odel de codi, això és, què hem d</w:t>
      </w:r>
      <w:r w:rsidR="00C244C1">
        <w:rPr>
          <w:rFonts w:ascii="Arial" w:hAnsi="Arial" w:cs="Arial"/>
        </w:rPr>
        <w:t>’</w:t>
      </w:r>
      <w:r w:rsidRPr="00974CA5">
        <w:rPr>
          <w:rFonts w:ascii="Arial" w:hAnsi="Arial" w:cs="Arial"/>
        </w:rPr>
        <w:t>entendre per alts càrrecs dels ens locals. A</w:t>
      </w:r>
      <w:r w:rsidR="0077423A" w:rsidRPr="00974CA5">
        <w:rPr>
          <w:rFonts w:ascii="Arial" w:hAnsi="Arial" w:cs="Arial"/>
        </w:rPr>
        <w:t xml:space="preserve">quest apartat és molt rellevant, </w:t>
      </w:r>
      <w:r w:rsidRPr="00974CA5">
        <w:rPr>
          <w:rFonts w:ascii="Arial" w:hAnsi="Arial" w:cs="Arial"/>
        </w:rPr>
        <w:t xml:space="preserve">ja que estableix quines són les persones que estan </w:t>
      </w:r>
      <w:r w:rsidR="00D44234">
        <w:rPr>
          <w:rFonts w:ascii="Arial" w:hAnsi="Arial" w:cs="Arial"/>
        </w:rPr>
        <w:t>sotmeses al</w:t>
      </w:r>
      <w:r w:rsidR="0098134B">
        <w:rPr>
          <w:rFonts w:ascii="Arial" w:hAnsi="Arial" w:cs="Arial"/>
        </w:rPr>
        <w:t xml:space="preserve"> </w:t>
      </w:r>
      <w:r w:rsidR="0077423A" w:rsidRPr="00974CA5">
        <w:rPr>
          <w:rFonts w:ascii="Arial" w:hAnsi="Arial" w:cs="Arial"/>
        </w:rPr>
        <w:t>c</w:t>
      </w:r>
      <w:r w:rsidRPr="00974CA5">
        <w:rPr>
          <w:rFonts w:ascii="Arial" w:hAnsi="Arial" w:cs="Arial"/>
        </w:rPr>
        <w:t xml:space="preserve">odi de conducta. </w:t>
      </w:r>
    </w:p>
    <w:p w:rsidR="00F54CD1" w:rsidRPr="00974CA5" w:rsidRDefault="007D29BD" w:rsidP="005B0440">
      <w:pPr>
        <w:jc w:val="both"/>
        <w:rPr>
          <w:rFonts w:ascii="Arial" w:hAnsi="Arial" w:cs="Arial"/>
        </w:rPr>
      </w:pPr>
      <w:r w:rsidRPr="00974CA5">
        <w:rPr>
          <w:rFonts w:ascii="Arial" w:hAnsi="Arial" w:cs="Arial"/>
        </w:rPr>
        <w:t>En el següent punt</w:t>
      </w:r>
      <w:r w:rsidR="0089621C">
        <w:rPr>
          <w:rFonts w:ascii="Arial" w:hAnsi="Arial" w:cs="Arial"/>
        </w:rPr>
        <w:t>,</w:t>
      </w:r>
      <w:r w:rsidR="00F54CD1" w:rsidRPr="00974CA5">
        <w:rPr>
          <w:rFonts w:ascii="Arial" w:hAnsi="Arial" w:cs="Arial"/>
        </w:rPr>
        <w:t xml:space="preserve"> la guia conté diferents opcions per articular el </w:t>
      </w:r>
      <w:r w:rsidR="00F54CD1" w:rsidRPr="00974CA5">
        <w:rPr>
          <w:rFonts w:ascii="Arial" w:hAnsi="Arial" w:cs="Arial"/>
          <w:b/>
        </w:rPr>
        <w:t>mecanisme de control intern</w:t>
      </w:r>
      <w:r w:rsidR="0077423A" w:rsidRPr="00974CA5">
        <w:rPr>
          <w:rFonts w:ascii="Arial" w:hAnsi="Arial" w:cs="Arial"/>
        </w:rPr>
        <w:t xml:space="preserve"> del c</w:t>
      </w:r>
      <w:r w:rsidR="00F54CD1" w:rsidRPr="00974CA5">
        <w:rPr>
          <w:rFonts w:ascii="Arial" w:hAnsi="Arial" w:cs="Arial"/>
        </w:rPr>
        <w:t>odi. S</w:t>
      </w:r>
      <w:r w:rsidR="00C244C1">
        <w:rPr>
          <w:rFonts w:ascii="Arial" w:hAnsi="Arial" w:cs="Arial"/>
        </w:rPr>
        <w:t>’</w:t>
      </w:r>
      <w:r w:rsidR="00F54CD1" w:rsidRPr="00974CA5">
        <w:rPr>
          <w:rFonts w:ascii="Arial" w:hAnsi="Arial" w:cs="Arial"/>
        </w:rPr>
        <w:t>ha considerat que cada ens local ha de disposar de la llibertat de configurar aquest instrume</w:t>
      </w:r>
      <w:r w:rsidR="0077423A" w:rsidRPr="00974CA5">
        <w:rPr>
          <w:rFonts w:ascii="Arial" w:hAnsi="Arial" w:cs="Arial"/>
        </w:rPr>
        <w:t>nt d</w:t>
      </w:r>
      <w:r w:rsidR="00C244C1">
        <w:rPr>
          <w:rFonts w:ascii="Arial" w:hAnsi="Arial" w:cs="Arial"/>
        </w:rPr>
        <w:t>’</w:t>
      </w:r>
      <w:r w:rsidR="0077423A" w:rsidRPr="00974CA5">
        <w:rPr>
          <w:rFonts w:ascii="Arial" w:hAnsi="Arial" w:cs="Arial"/>
        </w:rPr>
        <w:t>avaluació i seguiment del c</w:t>
      </w:r>
      <w:r w:rsidR="00F54CD1" w:rsidRPr="00974CA5">
        <w:rPr>
          <w:rFonts w:ascii="Arial" w:hAnsi="Arial" w:cs="Arial"/>
        </w:rPr>
        <w:t xml:space="preserve">odi de conducta per tal que pugui adaptar-lo a la seva naturalesa i característiques. </w:t>
      </w:r>
    </w:p>
    <w:p w:rsidR="00F54CD1" w:rsidRPr="00974CA5" w:rsidRDefault="00F54CD1" w:rsidP="005B0440">
      <w:pPr>
        <w:jc w:val="both"/>
        <w:rPr>
          <w:rFonts w:ascii="Arial" w:hAnsi="Arial" w:cs="Arial"/>
        </w:rPr>
      </w:pPr>
      <w:r w:rsidRPr="00974CA5">
        <w:rPr>
          <w:rFonts w:ascii="Arial" w:hAnsi="Arial" w:cs="Arial"/>
        </w:rPr>
        <w:t>Tot seguit</w:t>
      </w:r>
      <w:r w:rsidR="00297290" w:rsidRPr="00974CA5">
        <w:rPr>
          <w:rFonts w:ascii="Arial" w:hAnsi="Arial" w:cs="Arial"/>
        </w:rPr>
        <w:t>,</w:t>
      </w:r>
      <w:r w:rsidRPr="00974CA5">
        <w:rPr>
          <w:rFonts w:ascii="Arial" w:hAnsi="Arial" w:cs="Arial"/>
        </w:rPr>
        <w:t xml:space="preserve"> </w:t>
      </w:r>
      <w:r w:rsidR="00297290" w:rsidRPr="00974CA5">
        <w:rPr>
          <w:rFonts w:ascii="Arial" w:hAnsi="Arial" w:cs="Arial"/>
        </w:rPr>
        <w:t>la guia tracta</w:t>
      </w:r>
      <w:r w:rsidRPr="00974CA5">
        <w:rPr>
          <w:rFonts w:ascii="Arial" w:hAnsi="Arial" w:cs="Arial"/>
        </w:rPr>
        <w:t xml:space="preserve"> el tema de </w:t>
      </w:r>
      <w:r w:rsidR="00297290" w:rsidRPr="00974CA5">
        <w:rPr>
          <w:rFonts w:ascii="Arial" w:hAnsi="Arial" w:cs="Arial"/>
          <w:b/>
        </w:rPr>
        <w:t>l</w:t>
      </w:r>
      <w:r w:rsidR="00C244C1">
        <w:rPr>
          <w:rFonts w:ascii="Arial" w:hAnsi="Arial" w:cs="Arial"/>
          <w:b/>
        </w:rPr>
        <w:t>’</w:t>
      </w:r>
      <w:r w:rsidR="00297290" w:rsidRPr="00974CA5">
        <w:rPr>
          <w:rFonts w:ascii="Arial" w:hAnsi="Arial" w:cs="Arial"/>
          <w:b/>
        </w:rPr>
        <w:t>aprovació del c</w:t>
      </w:r>
      <w:r w:rsidRPr="00974CA5">
        <w:rPr>
          <w:rFonts w:ascii="Arial" w:hAnsi="Arial" w:cs="Arial"/>
          <w:b/>
        </w:rPr>
        <w:t>odi</w:t>
      </w:r>
      <w:r w:rsidR="00297290" w:rsidRPr="00974CA5">
        <w:rPr>
          <w:rFonts w:ascii="Arial" w:hAnsi="Arial" w:cs="Arial"/>
          <w:b/>
        </w:rPr>
        <w:t xml:space="preserve">, </w:t>
      </w:r>
      <w:r w:rsidR="00297290" w:rsidRPr="00974CA5">
        <w:rPr>
          <w:rFonts w:ascii="Arial" w:hAnsi="Arial" w:cs="Arial"/>
        </w:rPr>
        <w:t>que s</w:t>
      </w:r>
      <w:r w:rsidR="00C244C1">
        <w:rPr>
          <w:rFonts w:ascii="Arial" w:hAnsi="Arial" w:cs="Arial"/>
        </w:rPr>
        <w:t>’</w:t>
      </w:r>
      <w:r w:rsidR="00297290" w:rsidRPr="00974CA5">
        <w:rPr>
          <w:rFonts w:ascii="Arial" w:hAnsi="Arial" w:cs="Arial"/>
        </w:rPr>
        <w:t>ha de fer per a</w:t>
      </w:r>
      <w:r w:rsidRPr="00974CA5">
        <w:rPr>
          <w:rFonts w:ascii="Arial" w:hAnsi="Arial" w:cs="Arial"/>
        </w:rPr>
        <w:t xml:space="preserve">cord del </w:t>
      </w:r>
      <w:r w:rsidR="00297290" w:rsidRPr="00974CA5">
        <w:rPr>
          <w:rFonts w:ascii="Arial" w:hAnsi="Arial" w:cs="Arial"/>
        </w:rPr>
        <w:t>p</w:t>
      </w:r>
      <w:r w:rsidRPr="00974CA5">
        <w:rPr>
          <w:rFonts w:ascii="Arial" w:hAnsi="Arial" w:cs="Arial"/>
        </w:rPr>
        <w:t>le o de l</w:t>
      </w:r>
      <w:r w:rsidR="00C244C1">
        <w:rPr>
          <w:rFonts w:ascii="Arial" w:hAnsi="Arial" w:cs="Arial"/>
        </w:rPr>
        <w:t>’</w:t>
      </w:r>
      <w:r w:rsidRPr="00974CA5">
        <w:rPr>
          <w:rFonts w:ascii="Arial" w:hAnsi="Arial" w:cs="Arial"/>
        </w:rPr>
        <w:t xml:space="preserve">òrgan competent, </w:t>
      </w:r>
      <w:r w:rsidR="00297290" w:rsidRPr="00974CA5">
        <w:rPr>
          <w:rFonts w:ascii="Arial" w:hAnsi="Arial" w:cs="Arial"/>
        </w:rPr>
        <w:t>i de les</w:t>
      </w:r>
      <w:r w:rsidRPr="00974CA5">
        <w:rPr>
          <w:rFonts w:ascii="Arial" w:hAnsi="Arial" w:cs="Arial"/>
        </w:rPr>
        <w:t xml:space="preserve"> conseqüències </w:t>
      </w:r>
      <w:r w:rsidR="0089621C">
        <w:rPr>
          <w:rFonts w:ascii="Arial" w:hAnsi="Arial" w:cs="Arial"/>
        </w:rPr>
        <w:t xml:space="preserve">que </w:t>
      </w:r>
      <w:r w:rsidRPr="00974CA5">
        <w:rPr>
          <w:rFonts w:ascii="Arial" w:hAnsi="Arial" w:cs="Arial"/>
        </w:rPr>
        <w:t xml:space="preserve">té aquesta aprovació </w:t>
      </w:r>
      <w:r w:rsidR="00297290" w:rsidRPr="00974CA5">
        <w:rPr>
          <w:rFonts w:ascii="Arial" w:hAnsi="Arial" w:cs="Arial"/>
        </w:rPr>
        <w:t>a l</w:t>
      </w:r>
      <w:r w:rsidR="00C244C1">
        <w:rPr>
          <w:rFonts w:ascii="Arial" w:hAnsi="Arial" w:cs="Arial"/>
        </w:rPr>
        <w:t>’</w:t>
      </w:r>
      <w:r w:rsidR="00297290" w:rsidRPr="00974CA5">
        <w:rPr>
          <w:rFonts w:ascii="Arial" w:hAnsi="Arial" w:cs="Arial"/>
        </w:rPr>
        <w:t>efecte</w:t>
      </w:r>
      <w:r w:rsidRPr="00974CA5">
        <w:rPr>
          <w:rFonts w:ascii="Arial" w:hAnsi="Arial" w:cs="Arial"/>
        </w:rPr>
        <w:t xml:space="preserve"> de l</w:t>
      </w:r>
      <w:r w:rsidR="00C244C1">
        <w:rPr>
          <w:rFonts w:ascii="Arial" w:hAnsi="Arial" w:cs="Arial"/>
        </w:rPr>
        <w:t>’</w:t>
      </w:r>
      <w:r w:rsidRPr="00974CA5">
        <w:rPr>
          <w:rFonts w:ascii="Arial" w:hAnsi="Arial" w:cs="Arial"/>
        </w:rPr>
        <w:t xml:space="preserve">aplicació del </w:t>
      </w:r>
      <w:r w:rsidR="00297290" w:rsidRPr="00974CA5">
        <w:rPr>
          <w:rFonts w:ascii="Arial" w:hAnsi="Arial" w:cs="Arial"/>
        </w:rPr>
        <w:t>c</w:t>
      </w:r>
      <w:r w:rsidRPr="00974CA5">
        <w:rPr>
          <w:rFonts w:ascii="Arial" w:hAnsi="Arial" w:cs="Arial"/>
        </w:rPr>
        <w:t xml:space="preserve">odi. </w:t>
      </w:r>
    </w:p>
    <w:p w:rsidR="007D29BD" w:rsidRPr="00974CA5" w:rsidRDefault="007D29BD" w:rsidP="005B0440">
      <w:pPr>
        <w:jc w:val="both"/>
        <w:rPr>
          <w:rFonts w:ascii="Arial" w:hAnsi="Arial" w:cs="Arial"/>
        </w:rPr>
      </w:pPr>
      <w:r w:rsidRPr="00974CA5">
        <w:rPr>
          <w:rFonts w:ascii="Arial" w:hAnsi="Arial" w:cs="Arial"/>
        </w:rPr>
        <w:t xml:space="preserve">Després trobem un apartat referent a </w:t>
      </w:r>
      <w:r w:rsidRPr="00974CA5">
        <w:rPr>
          <w:rFonts w:ascii="Arial" w:hAnsi="Arial" w:cs="Arial"/>
          <w:b/>
        </w:rPr>
        <w:t>altres compromisos ètics</w:t>
      </w:r>
      <w:r w:rsidRPr="00974CA5">
        <w:rPr>
          <w:rFonts w:ascii="Arial" w:hAnsi="Arial" w:cs="Arial"/>
        </w:rPr>
        <w:t>, que té per finalitat dotar de coherència</w:t>
      </w:r>
      <w:r w:rsidR="00254D4E" w:rsidRPr="00974CA5">
        <w:rPr>
          <w:rFonts w:ascii="Arial" w:hAnsi="Arial" w:cs="Arial"/>
        </w:rPr>
        <w:t xml:space="preserve"> i plena efectivitat </w:t>
      </w:r>
      <w:r w:rsidR="00297290" w:rsidRPr="00974CA5">
        <w:rPr>
          <w:rFonts w:ascii="Arial" w:hAnsi="Arial" w:cs="Arial"/>
        </w:rPr>
        <w:t>el c</w:t>
      </w:r>
      <w:r w:rsidR="00254D4E" w:rsidRPr="00974CA5">
        <w:rPr>
          <w:rFonts w:ascii="Arial" w:hAnsi="Arial" w:cs="Arial"/>
        </w:rPr>
        <w:t>odi de conducta,</w:t>
      </w:r>
      <w:r w:rsidRPr="00974CA5">
        <w:rPr>
          <w:rFonts w:ascii="Arial" w:hAnsi="Arial" w:cs="Arial"/>
        </w:rPr>
        <w:t xml:space="preserve"> amb </w:t>
      </w:r>
      <w:r w:rsidR="00254D4E" w:rsidRPr="00974CA5">
        <w:rPr>
          <w:rFonts w:ascii="Arial" w:hAnsi="Arial" w:cs="Arial"/>
        </w:rPr>
        <w:t>la previsió d</w:t>
      </w:r>
      <w:r w:rsidR="00C244C1">
        <w:rPr>
          <w:rFonts w:ascii="Arial" w:hAnsi="Arial" w:cs="Arial"/>
        </w:rPr>
        <w:t>’</w:t>
      </w:r>
      <w:r w:rsidR="00254D4E" w:rsidRPr="00974CA5">
        <w:rPr>
          <w:rFonts w:ascii="Arial" w:hAnsi="Arial" w:cs="Arial"/>
        </w:rPr>
        <w:t xml:space="preserve">accions de sensibilització i formació. </w:t>
      </w:r>
    </w:p>
    <w:p w:rsidR="00F54CD1" w:rsidRPr="00974CA5" w:rsidRDefault="00281A49" w:rsidP="005B0440">
      <w:pPr>
        <w:jc w:val="both"/>
        <w:rPr>
          <w:rFonts w:ascii="Arial" w:hAnsi="Arial" w:cs="Arial"/>
        </w:rPr>
      </w:pPr>
      <w:r w:rsidRPr="00974CA5">
        <w:rPr>
          <w:rFonts w:ascii="Arial" w:hAnsi="Arial" w:cs="Arial"/>
        </w:rPr>
        <w:t xml:space="preserve">Del </w:t>
      </w:r>
      <w:r w:rsidR="00297290" w:rsidRPr="00974CA5">
        <w:rPr>
          <w:rFonts w:ascii="Arial" w:hAnsi="Arial" w:cs="Arial"/>
        </w:rPr>
        <w:t>c</w:t>
      </w:r>
      <w:r w:rsidR="00254D4E" w:rsidRPr="00974CA5">
        <w:rPr>
          <w:rFonts w:ascii="Arial" w:hAnsi="Arial" w:cs="Arial"/>
        </w:rPr>
        <w:t>odi de conducta</w:t>
      </w:r>
      <w:r w:rsidR="00F54CD1" w:rsidRPr="00974CA5">
        <w:rPr>
          <w:rFonts w:ascii="Arial" w:hAnsi="Arial" w:cs="Arial"/>
        </w:rPr>
        <w:t xml:space="preserve"> sorgeixen alguns obligacions, com per exemple les de </w:t>
      </w:r>
      <w:r w:rsidR="00F54CD1" w:rsidRPr="00974CA5">
        <w:rPr>
          <w:rFonts w:ascii="Arial" w:hAnsi="Arial" w:cs="Arial"/>
          <w:b/>
        </w:rPr>
        <w:t>publicació de determinades informacions als portals de transparència.</w:t>
      </w:r>
      <w:r w:rsidR="00F54CD1" w:rsidRPr="00974CA5">
        <w:rPr>
          <w:rFonts w:ascii="Arial" w:hAnsi="Arial" w:cs="Arial"/>
        </w:rPr>
        <w:t xml:space="preserve"> És per això que aquesta guia inclou un punt refe</w:t>
      </w:r>
      <w:r w:rsidR="00297290" w:rsidRPr="00974CA5">
        <w:rPr>
          <w:rFonts w:ascii="Arial" w:hAnsi="Arial" w:cs="Arial"/>
        </w:rPr>
        <w:t>rent als ítems que cal publicar</w:t>
      </w:r>
      <w:r w:rsidR="00F54CD1" w:rsidRPr="00974CA5">
        <w:rPr>
          <w:rFonts w:ascii="Arial" w:hAnsi="Arial" w:cs="Arial"/>
        </w:rPr>
        <w:t xml:space="preserve"> i </w:t>
      </w:r>
      <w:r w:rsidR="00297290" w:rsidRPr="00974CA5">
        <w:rPr>
          <w:rFonts w:ascii="Arial" w:hAnsi="Arial" w:cs="Arial"/>
        </w:rPr>
        <w:t>s</w:t>
      </w:r>
      <w:r w:rsidR="00C244C1">
        <w:rPr>
          <w:rFonts w:ascii="Arial" w:hAnsi="Arial" w:cs="Arial"/>
        </w:rPr>
        <w:t>’</w:t>
      </w:r>
      <w:r w:rsidR="00297290" w:rsidRPr="00974CA5">
        <w:rPr>
          <w:rFonts w:ascii="Arial" w:hAnsi="Arial" w:cs="Arial"/>
        </w:rPr>
        <w:t xml:space="preserve">hi adjunten uns models en format </w:t>
      </w:r>
      <w:r w:rsidR="00F54CD1" w:rsidRPr="00974CA5">
        <w:rPr>
          <w:rFonts w:ascii="Arial" w:hAnsi="Arial" w:cs="Arial"/>
        </w:rPr>
        <w:t xml:space="preserve">Excel per tal de facilitar aquesta tasca als ens locals. </w:t>
      </w:r>
    </w:p>
    <w:p w:rsidR="00F54CD1" w:rsidRPr="00974CA5" w:rsidRDefault="00F54CD1" w:rsidP="005B0440">
      <w:pPr>
        <w:jc w:val="both"/>
        <w:rPr>
          <w:rFonts w:ascii="Arial" w:hAnsi="Arial" w:cs="Arial"/>
        </w:rPr>
      </w:pPr>
      <w:r w:rsidRPr="00974CA5">
        <w:rPr>
          <w:rFonts w:ascii="Arial" w:hAnsi="Arial" w:cs="Arial"/>
        </w:rPr>
        <w:t xml:space="preserve">Aquesta guia també incorpora un apartat amb </w:t>
      </w:r>
      <w:r w:rsidRPr="00974CA5">
        <w:rPr>
          <w:rFonts w:ascii="Arial" w:hAnsi="Arial" w:cs="Arial"/>
          <w:b/>
        </w:rPr>
        <w:t>exemples d</w:t>
      </w:r>
      <w:r w:rsidR="00C244C1">
        <w:rPr>
          <w:rFonts w:ascii="Arial" w:hAnsi="Arial" w:cs="Arial"/>
          <w:b/>
        </w:rPr>
        <w:t>’</w:t>
      </w:r>
      <w:r w:rsidRPr="00974CA5">
        <w:rPr>
          <w:rFonts w:ascii="Arial" w:hAnsi="Arial" w:cs="Arial"/>
          <w:b/>
        </w:rPr>
        <w:t>aplicació</w:t>
      </w:r>
      <w:r w:rsidR="009E66E5">
        <w:rPr>
          <w:rFonts w:ascii="Arial" w:hAnsi="Arial" w:cs="Arial"/>
        </w:rPr>
        <w:t xml:space="preserve"> </w:t>
      </w:r>
      <w:r w:rsidRPr="00974CA5">
        <w:rPr>
          <w:rFonts w:ascii="Arial" w:hAnsi="Arial" w:cs="Arial"/>
        </w:rPr>
        <w:t>d</w:t>
      </w:r>
      <w:r w:rsidR="00297290" w:rsidRPr="00974CA5">
        <w:rPr>
          <w:rFonts w:ascii="Arial" w:hAnsi="Arial" w:cs="Arial"/>
        </w:rPr>
        <w:t>el c</w:t>
      </w:r>
      <w:r w:rsidRPr="00974CA5">
        <w:rPr>
          <w:rFonts w:ascii="Arial" w:hAnsi="Arial" w:cs="Arial"/>
        </w:rPr>
        <w:t>odi, és a dir, concreta una sèrie d</w:t>
      </w:r>
      <w:r w:rsidR="00C244C1">
        <w:rPr>
          <w:rFonts w:ascii="Arial" w:hAnsi="Arial" w:cs="Arial"/>
        </w:rPr>
        <w:t>’</w:t>
      </w:r>
      <w:r w:rsidRPr="00974CA5">
        <w:rPr>
          <w:rFonts w:ascii="Arial" w:hAnsi="Arial" w:cs="Arial"/>
        </w:rPr>
        <w:t>actuacions que serveixen de model sobre com hauria de ser la conducta dels alts càrrecs davant de determinades situacions en què se</w:t>
      </w:r>
      <w:r w:rsidR="00C244C1">
        <w:rPr>
          <w:rFonts w:ascii="Arial" w:hAnsi="Arial" w:cs="Arial"/>
        </w:rPr>
        <w:t>’</w:t>
      </w:r>
      <w:r w:rsidRPr="00974CA5">
        <w:rPr>
          <w:rFonts w:ascii="Arial" w:hAnsi="Arial" w:cs="Arial"/>
        </w:rPr>
        <w:t xml:space="preserve">ls poden plantejar dubtes, com </w:t>
      </w:r>
      <w:r w:rsidR="0089621C">
        <w:rPr>
          <w:rFonts w:ascii="Arial" w:hAnsi="Arial" w:cs="Arial"/>
        </w:rPr>
        <w:t>pot passar</w:t>
      </w:r>
      <w:r w:rsidRPr="00974CA5">
        <w:rPr>
          <w:rFonts w:ascii="Arial" w:hAnsi="Arial" w:cs="Arial"/>
        </w:rPr>
        <w:t xml:space="preserve"> </w:t>
      </w:r>
      <w:r w:rsidR="00297290" w:rsidRPr="00974CA5">
        <w:rPr>
          <w:rFonts w:ascii="Arial" w:hAnsi="Arial" w:cs="Arial"/>
        </w:rPr>
        <w:t xml:space="preserve">en el cas de rebre obsequis o </w:t>
      </w:r>
      <w:r w:rsidRPr="00974CA5">
        <w:rPr>
          <w:rFonts w:ascii="Arial" w:hAnsi="Arial" w:cs="Arial"/>
        </w:rPr>
        <w:t xml:space="preserve">ser convidat a determinats esdeveniments o viatges. </w:t>
      </w:r>
    </w:p>
    <w:p w:rsidR="00427FD7" w:rsidRDefault="0089621C" w:rsidP="005B04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Finalment, la guia conté set </w:t>
      </w:r>
      <w:r w:rsidR="00254D4E" w:rsidRPr="00974CA5">
        <w:rPr>
          <w:rFonts w:ascii="Arial" w:hAnsi="Arial" w:cs="Arial"/>
          <w:b/>
        </w:rPr>
        <w:t>annexos</w:t>
      </w:r>
      <w:r w:rsidR="00254D4E" w:rsidRPr="009E66E5">
        <w:rPr>
          <w:rFonts w:ascii="Arial" w:hAnsi="Arial" w:cs="Arial"/>
          <w:b/>
        </w:rPr>
        <w:t>.</w:t>
      </w:r>
      <w:r w:rsidR="00254D4E" w:rsidRPr="00974CA5">
        <w:rPr>
          <w:rFonts w:ascii="Arial" w:hAnsi="Arial" w:cs="Arial"/>
        </w:rPr>
        <w:t xml:space="preserve"> En primer lloc, trobem un conjunt de definicions d</w:t>
      </w:r>
      <w:r w:rsidR="00297290" w:rsidRPr="00974CA5">
        <w:rPr>
          <w:rFonts w:ascii="Arial" w:hAnsi="Arial" w:cs="Arial"/>
        </w:rPr>
        <w:t>els</w:t>
      </w:r>
      <w:r w:rsidR="00254D4E" w:rsidRPr="00974CA5">
        <w:rPr>
          <w:rFonts w:ascii="Arial" w:hAnsi="Arial" w:cs="Arial"/>
        </w:rPr>
        <w:t xml:space="preserve"> concep</w:t>
      </w:r>
      <w:r w:rsidR="00297290" w:rsidRPr="00974CA5">
        <w:rPr>
          <w:rFonts w:ascii="Arial" w:hAnsi="Arial" w:cs="Arial"/>
        </w:rPr>
        <w:t>tes clau que apareixen tant al m</w:t>
      </w:r>
      <w:r w:rsidR="00254D4E" w:rsidRPr="00974CA5">
        <w:rPr>
          <w:rFonts w:ascii="Arial" w:hAnsi="Arial" w:cs="Arial"/>
        </w:rPr>
        <w:t>odel de c</w:t>
      </w:r>
      <w:r w:rsidR="00297290" w:rsidRPr="00974CA5">
        <w:rPr>
          <w:rFonts w:ascii="Arial" w:hAnsi="Arial" w:cs="Arial"/>
        </w:rPr>
        <w:t xml:space="preserve">odi com a la guia, </w:t>
      </w:r>
      <w:r w:rsidR="00254D4E" w:rsidRPr="00974CA5">
        <w:rPr>
          <w:rFonts w:ascii="Arial" w:hAnsi="Arial" w:cs="Arial"/>
        </w:rPr>
        <w:t xml:space="preserve">que ens permeten tenir una visió més acurada i integral de </w:t>
      </w:r>
      <w:r w:rsidR="006A3C57">
        <w:rPr>
          <w:rFonts w:ascii="Arial" w:hAnsi="Arial" w:cs="Arial"/>
        </w:rPr>
        <w:t>quins</w:t>
      </w:r>
      <w:r w:rsidR="00254D4E" w:rsidRPr="00974CA5">
        <w:rPr>
          <w:rFonts w:ascii="Arial" w:hAnsi="Arial" w:cs="Arial"/>
        </w:rPr>
        <w:t xml:space="preserve"> són els principis ètics i de bon govern i les normes de conducta.</w:t>
      </w:r>
      <w:r w:rsidR="00F62CDC" w:rsidRPr="00974CA5">
        <w:rPr>
          <w:rFonts w:ascii="Arial" w:hAnsi="Arial" w:cs="Arial"/>
        </w:rPr>
        <w:t xml:space="preserve"> Després, trobem una proposta d</w:t>
      </w:r>
      <w:r w:rsidR="00C244C1">
        <w:rPr>
          <w:rFonts w:ascii="Arial" w:hAnsi="Arial" w:cs="Arial"/>
        </w:rPr>
        <w:t>’</w:t>
      </w:r>
      <w:r w:rsidR="00F62CDC" w:rsidRPr="00974CA5">
        <w:rPr>
          <w:rFonts w:ascii="Arial" w:hAnsi="Arial" w:cs="Arial"/>
        </w:rPr>
        <w:t xml:space="preserve">acord </w:t>
      </w:r>
      <w:r w:rsidR="00297290" w:rsidRPr="00974CA5">
        <w:rPr>
          <w:rFonts w:ascii="Arial" w:hAnsi="Arial" w:cs="Arial"/>
        </w:rPr>
        <w:t>d</w:t>
      </w:r>
      <w:r w:rsidR="00C244C1">
        <w:rPr>
          <w:rFonts w:ascii="Arial" w:hAnsi="Arial" w:cs="Arial"/>
        </w:rPr>
        <w:t>’</w:t>
      </w:r>
      <w:r w:rsidR="00297290" w:rsidRPr="00974CA5">
        <w:rPr>
          <w:rFonts w:ascii="Arial" w:hAnsi="Arial" w:cs="Arial"/>
        </w:rPr>
        <w:t>aprovació del c</w:t>
      </w:r>
      <w:r w:rsidR="00DA687B" w:rsidRPr="00974CA5">
        <w:rPr>
          <w:rFonts w:ascii="Arial" w:hAnsi="Arial" w:cs="Arial"/>
        </w:rPr>
        <w:t xml:space="preserve">odi de conducta, així com de proposta </w:t>
      </w:r>
      <w:r w:rsidR="00F62CDC" w:rsidRPr="00974CA5">
        <w:rPr>
          <w:rFonts w:ascii="Arial" w:hAnsi="Arial" w:cs="Arial"/>
        </w:rPr>
        <w:t>de constitució d</w:t>
      </w:r>
      <w:r w:rsidR="00297290" w:rsidRPr="00974CA5">
        <w:rPr>
          <w:rFonts w:ascii="Arial" w:hAnsi="Arial" w:cs="Arial"/>
        </w:rPr>
        <w:t>e la comissió de seguiment del c</w:t>
      </w:r>
      <w:r w:rsidR="00F62CDC" w:rsidRPr="00974CA5">
        <w:rPr>
          <w:rFonts w:ascii="Arial" w:hAnsi="Arial" w:cs="Arial"/>
        </w:rPr>
        <w:t xml:space="preserve">odi. </w:t>
      </w:r>
      <w:r w:rsidR="00254D4E" w:rsidRPr="00974CA5">
        <w:rPr>
          <w:rFonts w:ascii="Arial" w:hAnsi="Arial" w:cs="Arial"/>
        </w:rPr>
        <w:t xml:space="preserve">La resta </w:t>
      </w:r>
      <w:r w:rsidR="00297290" w:rsidRPr="00974CA5">
        <w:rPr>
          <w:rFonts w:ascii="Arial" w:hAnsi="Arial" w:cs="Arial"/>
        </w:rPr>
        <w:t>d</w:t>
      </w:r>
      <w:r w:rsidR="00C244C1">
        <w:rPr>
          <w:rFonts w:ascii="Arial" w:hAnsi="Arial" w:cs="Arial"/>
        </w:rPr>
        <w:t>’</w:t>
      </w:r>
      <w:r w:rsidR="00297290" w:rsidRPr="00974CA5">
        <w:rPr>
          <w:rFonts w:ascii="Arial" w:hAnsi="Arial" w:cs="Arial"/>
        </w:rPr>
        <w:t xml:space="preserve">annexos són models per </w:t>
      </w:r>
      <w:r w:rsidR="00254D4E" w:rsidRPr="00974CA5">
        <w:rPr>
          <w:rFonts w:ascii="Arial" w:hAnsi="Arial" w:cs="Arial"/>
        </w:rPr>
        <w:t>publicar la informació als portals de transparència. Concretament, s</w:t>
      </w:r>
      <w:r w:rsidR="00C244C1">
        <w:rPr>
          <w:rFonts w:ascii="Arial" w:hAnsi="Arial" w:cs="Arial"/>
        </w:rPr>
        <w:t>’</w:t>
      </w:r>
      <w:r w:rsidR="00254D4E" w:rsidRPr="00974CA5">
        <w:rPr>
          <w:rFonts w:ascii="Arial" w:hAnsi="Arial" w:cs="Arial"/>
        </w:rPr>
        <w:t xml:space="preserve">incorporen models per publicar la informació relativa </w:t>
      </w:r>
      <w:r w:rsidR="00254D4E" w:rsidRPr="00974CA5">
        <w:rPr>
          <w:rFonts w:ascii="Arial" w:hAnsi="Arial" w:cs="Arial"/>
        </w:rPr>
        <w:lastRenderedPageBreak/>
        <w:t xml:space="preserve">als </w:t>
      </w:r>
      <w:r w:rsidR="001F0834" w:rsidRPr="00974CA5">
        <w:rPr>
          <w:rFonts w:ascii="Arial" w:hAnsi="Arial" w:cs="Arial"/>
        </w:rPr>
        <w:t>regals de cortesia, invitacions a à</w:t>
      </w:r>
      <w:r>
        <w:rPr>
          <w:rFonts w:ascii="Arial" w:hAnsi="Arial" w:cs="Arial"/>
        </w:rPr>
        <w:t xml:space="preserve">pats i esdeveniments, viatges, </w:t>
      </w:r>
      <w:r w:rsidR="001F0834" w:rsidRPr="00974CA5">
        <w:rPr>
          <w:rFonts w:ascii="Arial" w:hAnsi="Arial" w:cs="Arial"/>
        </w:rPr>
        <w:t xml:space="preserve">entrevistes i reunions. </w:t>
      </w:r>
    </w:p>
    <w:p w:rsidR="00D44234" w:rsidRPr="00196D87" w:rsidRDefault="00D44234" w:rsidP="005B0440">
      <w:pPr>
        <w:jc w:val="both"/>
        <w:rPr>
          <w:rFonts w:ascii="Arial" w:hAnsi="Arial" w:cs="Arial"/>
        </w:rPr>
      </w:pPr>
    </w:p>
    <w:p w:rsidR="00406525" w:rsidRPr="00B42C8F" w:rsidRDefault="00B97628" w:rsidP="005B0440">
      <w:pPr>
        <w:pStyle w:val="Ttulo1"/>
        <w:tabs>
          <w:tab w:val="left" w:pos="284"/>
        </w:tabs>
        <w:ind w:left="0" w:firstLine="0"/>
      </w:pPr>
      <w:bookmarkStart w:id="3" w:name="_Toc476903804"/>
      <w:r w:rsidRPr="00B42C8F">
        <w:t xml:space="preserve">Què és </w:t>
      </w:r>
      <w:r w:rsidR="00297290">
        <w:t>un c</w:t>
      </w:r>
      <w:r w:rsidR="00406525" w:rsidRPr="00B42C8F">
        <w:t>odi de conducta? Per què cal aprovar-lo?</w:t>
      </w:r>
      <w:bookmarkEnd w:id="3"/>
      <w:r w:rsidR="00406525" w:rsidRPr="00B42C8F">
        <w:t xml:space="preserve"> </w:t>
      </w:r>
    </w:p>
    <w:p w:rsidR="00406525" w:rsidRPr="00974CA5" w:rsidRDefault="00406525" w:rsidP="005B0440">
      <w:pPr>
        <w:widowControl w:val="0"/>
        <w:spacing w:before="240" w:after="100"/>
        <w:ind w:right="-1"/>
        <w:jc w:val="both"/>
        <w:rPr>
          <w:rFonts w:ascii="Arial" w:hAnsi="Arial" w:cs="Arial"/>
          <w:snapToGrid w:val="0"/>
          <w:lang w:eastAsia="es-ES"/>
        </w:rPr>
      </w:pPr>
      <w:r w:rsidRPr="00974CA5">
        <w:rPr>
          <w:rFonts w:ascii="Arial" w:hAnsi="Arial" w:cs="Arial"/>
          <w:snapToGrid w:val="0"/>
          <w:lang w:eastAsia="es-ES"/>
        </w:rPr>
        <w:t xml:space="preserve">Un </w:t>
      </w:r>
      <w:r w:rsidR="00297290" w:rsidRPr="00974CA5">
        <w:rPr>
          <w:rFonts w:ascii="Arial" w:hAnsi="Arial" w:cs="Arial"/>
          <w:snapToGrid w:val="0"/>
          <w:lang w:eastAsia="es-ES"/>
        </w:rPr>
        <w:t>c</w:t>
      </w:r>
      <w:r w:rsidRPr="00974CA5">
        <w:rPr>
          <w:rFonts w:ascii="Arial" w:hAnsi="Arial" w:cs="Arial"/>
          <w:snapToGrid w:val="0"/>
          <w:lang w:eastAsia="es-ES"/>
        </w:rPr>
        <w:t xml:space="preserve">odi de conducta és un instrument </w:t>
      </w:r>
      <w:r w:rsidR="00297290" w:rsidRPr="00974CA5">
        <w:rPr>
          <w:rFonts w:ascii="Arial" w:hAnsi="Arial" w:cs="Arial"/>
          <w:snapToGrid w:val="0"/>
          <w:lang w:eastAsia="es-ES"/>
        </w:rPr>
        <w:t>que recull</w:t>
      </w:r>
      <w:r w:rsidRPr="00974CA5">
        <w:rPr>
          <w:rFonts w:ascii="Arial" w:hAnsi="Arial" w:cs="Arial"/>
          <w:snapToGrid w:val="0"/>
          <w:lang w:eastAsia="es-ES"/>
        </w:rPr>
        <w:t xml:space="preserve"> tot un seguit de </w:t>
      </w:r>
      <w:r w:rsidRPr="00974CA5">
        <w:rPr>
          <w:rFonts w:ascii="Arial" w:hAnsi="Arial" w:cs="Arial"/>
          <w:b/>
          <w:snapToGrid w:val="0"/>
          <w:lang w:eastAsia="es-ES"/>
        </w:rPr>
        <w:t>valors i principis ètics</w:t>
      </w:r>
      <w:r w:rsidRPr="00974CA5">
        <w:rPr>
          <w:rFonts w:ascii="Arial" w:hAnsi="Arial" w:cs="Arial"/>
          <w:snapToGrid w:val="0"/>
          <w:lang w:eastAsia="es-ES"/>
        </w:rPr>
        <w:t xml:space="preserve">, així com unes </w:t>
      </w:r>
      <w:r w:rsidR="00277A8A" w:rsidRPr="00974CA5">
        <w:rPr>
          <w:rFonts w:ascii="Arial" w:hAnsi="Arial" w:cs="Arial"/>
          <w:b/>
          <w:snapToGrid w:val="0"/>
          <w:lang w:eastAsia="es-ES"/>
        </w:rPr>
        <w:t>normes</w:t>
      </w:r>
      <w:r w:rsidRPr="00974CA5">
        <w:rPr>
          <w:rFonts w:ascii="Arial" w:hAnsi="Arial" w:cs="Arial"/>
          <w:b/>
          <w:snapToGrid w:val="0"/>
          <w:lang w:eastAsia="es-ES"/>
        </w:rPr>
        <w:t xml:space="preserve"> de conducta</w:t>
      </w:r>
      <w:r w:rsidRPr="006A3C57">
        <w:rPr>
          <w:rFonts w:ascii="Arial" w:hAnsi="Arial" w:cs="Arial"/>
          <w:b/>
          <w:snapToGrid w:val="0"/>
          <w:lang w:eastAsia="es-ES"/>
        </w:rPr>
        <w:t>,</w:t>
      </w:r>
      <w:r w:rsidRPr="00974CA5">
        <w:rPr>
          <w:rFonts w:ascii="Arial" w:hAnsi="Arial" w:cs="Arial"/>
          <w:snapToGrid w:val="0"/>
          <w:lang w:eastAsia="es-ES"/>
        </w:rPr>
        <w:t xml:space="preserve"> que han de regir les actuacions de les persones al qual va destinat, amb la finalitat de reforçar la confiança dels ciutadans en la gestió pública</w:t>
      </w:r>
      <w:r w:rsidR="00EF6B6D" w:rsidRPr="00974CA5">
        <w:rPr>
          <w:rFonts w:ascii="Arial" w:hAnsi="Arial" w:cs="Arial"/>
          <w:snapToGrid w:val="0"/>
          <w:lang w:eastAsia="es-ES"/>
        </w:rPr>
        <w:t xml:space="preserve">, prevenir determinades pràctiques, </w:t>
      </w:r>
      <w:r w:rsidR="00D44234" w:rsidRPr="00D44234">
        <w:rPr>
          <w:rFonts w:ascii="Arial" w:hAnsi="Arial" w:cs="Arial"/>
          <w:snapToGrid w:val="0"/>
          <w:lang w:eastAsia="es-ES"/>
        </w:rPr>
        <w:t>garantir</w:t>
      </w:r>
      <w:r w:rsidR="006A3C57">
        <w:rPr>
          <w:rFonts w:ascii="Arial" w:hAnsi="Arial" w:cs="Arial"/>
          <w:snapToGrid w:val="0"/>
          <w:lang w:eastAsia="es-ES"/>
        </w:rPr>
        <w:t xml:space="preserve"> </w:t>
      </w:r>
      <w:r w:rsidRPr="00974CA5">
        <w:rPr>
          <w:rFonts w:ascii="Arial" w:hAnsi="Arial" w:cs="Arial"/>
          <w:snapToGrid w:val="0"/>
          <w:lang w:eastAsia="es-ES"/>
        </w:rPr>
        <w:t xml:space="preserve">que les persones destinatàries adoptin un comportament correcte, professional, eficaç i transparent, </w:t>
      </w:r>
      <w:r w:rsidR="00EF6B6D" w:rsidRPr="00974CA5">
        <w:rPr>
          <w:rFonts w:ascii="Arial" w:hAnsi="Arial" w:cs="Arial"/>
          <w:snapToGrid w:val="0"/>
          <w:lang w:eastAsia="es-ES"/>
        </w:rPr>
        <w:t xml:space="preserve">i establir les </w:t>
      </w:r>
      <w:r w:rsidRPr="00974CA5">
        <w:rPr>
          <w:rFonts w:ascii="Arial" w:hAnsi="Arial" w:cs="Arial"/>
          <w:snapToGrid w:val="0"/>
          <w:lang w:eastAsia="es-ES"/>
        </w:rPr>
        <w:t>responsabilitats que se</w:t>
      </w:r>
      <w:r w:rsidR="00C244C1">
        <w:rPr>
          <w:rFonts w:ascii="Arial" w:hAnsi="Arial" w:cs="Arial"/>
          <w:snapToGrid w:val="0"/>
          <w:lang w:eastAsia="es-ES"/>
        </w:rPr>
        <w:t>’</w:t>
      </w:r>
      <w:r w:rsidRPr="00974CA5">
        <w:rPr>
          <w:rFonts w:ascii="Arial" w:hAnsi="Arial" w:cs="Arial"/>
          <w:snapToGrid w:val="0"/>
          <w:lang w:eastAsia="es-ES"/>
        </w:rPr>
        <w:t>n puguin derivar del seu incompliment.</w:t>
      </w:r>
    </w:p>
    <w:p w:rsidR="00406525" w:rsidRPr="00974CA5" w:rsidRDefault="00406525" w:rsidP="005B0440">
      <w:pPr>
        <w:ind w:right="-1"/>
        <w:jc w:val="both"/>
        <w:rPr>
          <w:rFonts w:ascii="Arial" w:hAnsi="Arial" w:cs="Arial"/>
          <w:snapToGrid w:val="0"/>
          <w:lang w:eastAsia="es-ES"/>
        </w:rPr>
      </w:pPr>
      <w:r w:rsidRPr="00974CA5">
        <w:rPr>
          <w:rFonts w:ascii="Arial" w:hAnsi="Arial" w:cs="Arial"/>
          <w:snapToGrid w:val="0"/>
          <w:lang w:eastAsia="es-ES"/>
        </w:rPr>
        <w:t xml:space="preserve">Per tal de contribuir a consolidar una </w:t>
      </w:r>
      <w:r w:rsidRPr="00974CA5">
        <w:rPr>
          <w:rFonts w:ascii="Arial" w:hAnsi="Arial" w:cs="Arial"/>
          <w:b/>
          <w:snapToGrid w:val="0"/>
          <w:lang w:eastAsia="es-ES"/>
        </w:rPr>
        <w:t xml:space="preserve">ètica </w:t>
      </w:r>
      <w:r w:rsidR="00297290" w:rsidRPr="00974CA5">
        <w:rPr>
          <w:rFonts w:ascii="Arial" w:hAnsi="Arial" w:cs="Arial"/>
          <w:b/>
          <w:snapToGrid w:val="0"/>
          <w:lang w:eastAsia="es-ES"/>
        </w:rPr>
        <w:t xml:space="preserve">pública, </w:t>
      </w:r>
      <w:r w:rsidR="00297290" w:rsidRPr="00974CA5">
        <w:rPr>
          <w:rFonts w:ascii="Arial" w:hAnsi="Arial" w:cs="Arial"/>
          <w:snapToGrid w:val="0"/>
          <w:lang w:eastAsia="es-ES"/>
        </w:rPr>
        <w:t>el m</w:t>
      </w:r>
      <w:r w:rsidRPr="00974CA5">
        <w:rPr>
          <w:rFonts w:ascii="Arial" w:hAnsi="Arial" w:cs="Arial"/>
          <w:snapToGrid w:val="0"/>
          <w:lang w:eastAsia="es-ES"/>
        </w:rPr>
        <w:t xml:space="preserve">odel de codi de conducta </w:t>
      </w:r>
      <w:r w:rsidR="00D44234">
        <w:rPr>
          <w:rFonts w:ascii="Arial" w:hAnsi="Arial" w:cs="Arial"/>
          <w:snapToGrid w:val="0"/>
          <w:lang w:eastAsia="es-ES"/>
        </w:rPr>
        <w:t>proposa</w:t>
      </w:r>
      <w:r w:rsidR="005D6841">
        <w:rPr>
          <w:rFonts w:ascii="Arial" w:hAnsi="Arial" w:cs="Arial"/>
          <w:snapToGrid w:val="0"/>
          <w:lang w:eastAsia="es-ES"/>
        </w:rPr>
        <w:t xml:space="preserve"> </w:t>
      </w:r>
      <w:r w:rsidRPr="005D6841">
        <w:rPr>
          <w:rFonts w:ascii="Arial" w:hAnsi="Arial" w:cs="Arial"/>
          <w:snapToGrid w:val="0"/>
          <w:lang w:eastAsia="es-ES"/>
        </w:rPr>
        <w:t>un seguit</w:t>
      </w:r>
      <w:r w:rsidRPr="00974CA5">
        <w:rPr>
          <w:rFonts w:ascii="Arial" w:hAnsi="Arial" w:cs="Arial"/>
          <w:snapToGrid w:val="0"/>
          <w:lang w:eastAsia="es-ES"/>
        </w:rPr>
        <w:t xml:space="preserve"> de </w:t>
      </w:r>
      <w:r w:rsidRPr="00974CA5">
        <w:rPr>
          <w:rFonts w:ascii="Arial" w:hAnsi="Arial" w:cs="Arial"/>
          <w:b/>
          <w:snapToGrid w:val="0"/>
          <w:lang w:eastAsia="es-ES"/>
        </w:rPr>
        <w:t xml:space="preserve">valors i </w:t>
      </w:r>
      <w:r w:rsidR="00277A8A" w:rsidRPr="00974CA5">
        <w:rPr>
          <w:rFonts w:ascii="Arial" w:hAnsi="Arial" w:cs="Arial"/>
          <w:b/>
          <w:snapToGrid w:val="0"/>
          <w:lang w:eastAsia="es-ES"/>
        </w:rPr>
        <w:t>normes</w:t>
      </w:r>
      <w:r w:rsidRPr="00974CA5">
        <w:rPr>
          <w:rFonts w:ascii="Arial" w:hAnsi="Arial" w:cs="Arial"/>
          <w:b/>
          <w:snapToGrid w:val="0"/>
          <w:lang w:eastAsia="es-ES"/>
        </w:rPr>
        <w:t xml:space="preserve"> de conducta</w:t>
      </w:r>
      <w:r w:rsidRPr="00974CA5">
        <w:rPr>
          <w:rFonts w:ascii="Arial" w:hAnsi="Arial" w:cs="Arial"/>
          <w:snapToGrid w:val="0"/>
          <w:lang w:eastAsia="es-ES"/>
        </w:rPr>
        <w:t xml:space="preserve"> als alts càrrecs, que es c</w:t>
      </w:r>
      <w:r w:rsidR="00F5797B">
        <w:rPr>
          <w:rFonts w:ascii="Arial" w:hAnsi="Arial" w:cs="Arial"/>
          <w:snapToGrid w:val="0"/>
          <w:lang w:eastAsia="es-ES"/>
        </w:rPr>
        <w:t xml:space="preserve">onsideren estàndards; tanmateix, </w:t>
      </w:r>
      <w:r w:rsidRPr="00974CA5">
        <w:rPr>
          <w:rFonts w:ascii="Arial" w:hAnsi="Arial" w:cs="Arial"/>
          <w:snapToGrid w:val="0"/>
          <w:lang w:eastAsia="es-ES"/>
        </w:rPr>
        <w:t>poden ser ampliats, modificats i adaptats a les circumstàncies concretes de cada institució, sens perjudici de l</w:t>
      </w:r>
      <w:r w:rsidR="00C244C1">
        <w:rPr>
          <w:rFonts w:ascii="Arial" w:hAnsi="Arial" w:cs="Arial"/>
          <w:snapToGrid w:val="0"/>
          <w:lang w:eastAsia="es-ES"/>
        </w:rPr>
        <w:t>’</w:t>
      </w:r>
      <w:r w:rsidRPr="00974CA5">
        <w:rPr>
          <w:rFonts w:ascii="Arial" w:hAnsi="Arial" w:cs="Arial"/>
          <w:snapToGrid w:val="0"/>
          <w:lang w:eastAsia="es-ES"/>
        </w:rPr>
        <w:t>aplicabilitat directa dels principis d</w:t>
      </w:r>
      <w:r w:rsidR="00C244C1">
        <w:rPr>
          <w:rFonts w:ascii="Arial" w:hAnsi="Arial" w:cs="Arial"/>
          <w:snapToGrid w:val="0"/>
          <w:lang w:eastAsia="es-ES"/>
        </w:rPr>
        <w:t>’</w:t>
      </w:r>
      <w:r w:rsidRPr="00974CA5">
        <w:rPr>
          <w:rFonts w:ascii="Arial" w:hAnsi="Arial" w:cs="Arial"/>
          <w:snapToGrid w:val="0"/>
          <w:lang w:eastAsia="es-ES"/>
        </w:rPr>
        <w:t>actuació recollits en l</w:t>
      </w:r>
      <w:r w:rsidR="00C244C1">
        <w:rPr>
          <w:rFonts w:ascii="Arial" w:hAnsi="Arial" w:cs="Arial"/>
          <w:snapToGrid w:val="0"/>
          <w:lang w:eastAsia="es-ES"/>
        </w:rPr>
        <w:t>’</w:t>
      </w:r>
      <w:r w:rsidRPr="00974CA5">
        <w:rPr>
          <w:rFonts w:ascii="Arial" w:hAnsi="Arial" w:cs="Arial"/>
          <w:snapToGrid w:val="0"/>
          <w:lang w:eastAsia="es-ES"/>
        </w:rPr>
        <w:t>art</w:t>
      </w:r>
      <w:r w:rsidR="00297290" w:rsidRPr="00974CA5">
        <w:rPr>
          <w:rFonts w:ascii="Arial" w:hAnsi="Arial" w:cs="Arial"/>
          <w:snapToGrid w:val="0"/>
          <w:lang w:eastAsia="es-ES"/>
        </w:rPr>
        <w:t>icle</w:t>
      </w:r>
      <w:r w:rsidRPr="00974CA5">
        <w:rPr>
          <w:rFonts w:ascii="Arial" w:hAnsi="Arial" w:cs="Arial"/>
          <w:snapToGrid w:val="0"/>
          <w:lang w:eastAsia="es-ES"/>
        </w:rPr>
        <w:t xml:space="preserve"> 55 de la LTC.</w:t>
      </w:r>
    </w:p>
    <w:p w:rsidR="00EF6B6D" w:rsidRPr="00974CA5" w:rsidRDefault="007B62B8" w:rsidP="005B0440">
      <w:pPr>
        <w:widowControl w:val="0"/>
        <w:spacing w:before="240" w:after="100"/>
        <w:ind w:right="-1"/>
        <w:jc w:val="both"/>
        <w:rPr>
          <w:rFonts w:ascii="Arial" w:hAnsi="Arial" w:cs="Arial"/>
          <w:snapToGrid w:val="0"/>
          <w:lang w:eastAsia="es-ES"/>
        </w:rPr>
      </w:pPr>
      <w:r w:rsidRPr="00974CA5">
        <w:rPr>
          <w:rFonts w:ascii="Arial" w:hAnsi="Arial" w:cs="Arial"/>
          <w:snapToGrid w:val="0"/>
          <w:lang w:eastAsia="es-ES"/>
        </w:rPr>
        <w:t>Cal</w:t>
      </w:r>
      <w:r w:rsidR="00406525" w:rsidRPr="00974CA5">
        <w:rPr>
          <w:rFonts w:ascii="Arial" w:hAnsi="Arial" w:cs="Arial"/>
          <w:snapToGrid w:val="0"/>
          <w:lang w:eastAsia="es-ES"/>
        </w:rPr>
        <w:t xml:space="preserve"> indicar que aquest model de codi de conducta es presenta com una </w:t>
      </w:r>
      <w:r w:rsidR="00406525" w:rsidRPr="00974CA5">
        <w:rPr>
          <w:rFonts w:ascii="Arial" w:hAnsi="Arial" w:cs="Arial"/>
          <w:b/>
          <w:snapToGrid w:val="0"/>
          <w:lang w:eastAsia="es-ES"/>
        </w:rPr>
        <w:t>eina dinàmica, oberta</w:t>
      </w:r>
      <w:r w:rsidR="00406525" w:rsidRPr="00974CA5">
        <w:rPr>
          <w:rFonts w:ascii="Arial" w:hAnsi="Arial" w:cs="Arial"/>
          <w:snapToGrid w:val="0"/>
          <w:lang w:eastAsia="es-ES"/>
        </w:rPr>
        <w:t xml:space="preserve"> a les novetats normatives i a les possibles interpretacions doctrinals, així com als nous requeriments socials que puguin produir-se, però en cap cas té valor normatiu.</w:t>
      </w:r>
    </w:p>
    <w:p w:rsidR="00427FD7" w:rsidRDefault="00427FD7" w:rsidP="005B0440">
      <w:pPr>
        <w:widowControl w:val="0"/>
        <w:spacing w:before="240" w:after="100"/>
        <w:ind w:right="-1"/>
        <w:jc w:val="both"/>
        <w:rPr>
          <w:rFonts w:ascii="Arial" w:hAnsi="Arial" w:cs="Arial"/>
          <w:snapToGrid w:val="0"/>
          <w:sz w:val="24"/>
          <w:lang w:eastAsia="es-ES"/>
        </w:rPr>
      </w:pPr>
    </w:p>
    <w:p w:rsidR="00613847" w:rsidRPr="006E78C2" w:rsidRDefault="00613847" w:rsidP="005B0440">
      <w:pPr>
        <w:pStyle w:val="Ttulo1"/>
        <w:tabs>
          <w:tab w:val="left" w:pos="284"/>
        </w:tabs>
        <w:ind w:left="0" w:firstLine="0"/>
      </w:pPr>
      <w:bookmarkStart w:id="4" w:name="_Toc476903805"/>
      <w:r>
        <w:t>Qu</w:t>
      </w:r>
      <w:r w:rsidR="00297290">
        <w:t>ins apartats té el m</w:t>
      </w:r>
      <w:r w:rsidR="00B97628">
        <w:t>odel de codi de conducta</w:t>
      </w:r>
      <w:r>
        <w:t>?</w:t>
      </w:r>
      <w:bookmarkEnd w:id="4"/>
    </w:p>
    <w:p w:rsidR="00613847" w:rsidRPr="00974CA5" w:rsidRDefault="004557AA" w:rsidP="005B0440">
      <w:pPr>
        <w:widowControl w:val="0"/>
        <w:spacing w:before="240" w:after="100"/>
        <w:ind w:right="-1"/>
        <w:jc w:val="both"/>
        <w:rPr>
          <w:rFonts w:ascii="Arial" w:hAnsi="Arial" w:cs="Arial"/>
        </w:rPr>
      </w:pPr>
      <w:r w:rsidRPr="00974CA5">
        <w:rPr>
          <w:rFonts w:ascii="Arial" w:hAnsi="Arial" w:cs="Arial"/>
        </w:rPr>
        <w:t xml:space="preserve">El </w:t>
      </w:r>
      <w:r w:rsidR="00297290" w:rsidRPr="00974CA5">
        <w:rPr>
          <w:rFonts w:ascii="Arial" w:hAnsi="Arial" w:cs="Arial"/>
        </w:rPr>
        <w:t>m</w:t>
      </w:r>
      <w:r w:rsidR="00B97628" w:rsidRPr="00974CA5">
        <w:rPr>
          <w:rFonts w:ascii="Arial" w:hAnsi="Arial" w:cs="Arial"/>
        </w:rPr>
        <w:t>odel de c</w:t>
      </w:r>
      <w:r w:rsidRPr="00974CA5">
        <w:rPr>
          <w:rFonts w:ascii="Arial" w:hAnsi="Arial" w:cs="Arial"/>
        </w:rPr>
        <w:t xml:space="preserve">odi conté, en primer lloc, una </w:t>
      </w:r>
      <w:r w:rsidRPr="00974CA5">
        <w:rPr>
          <w:rFonts w:ascii="Arial" w:hAnsi="Arial" w:cs="Arial"/>
          <w:b/>
        </w:rPr>
        <w:t xml:space="preserve">delimitació </w:t>
      </w:r>
      <w:r w:rsidRPr="00974CA5">
        <w:rPr>
          <w:rFonts w:ascii="Arial" w:hAnsi="Arial" w:cs="Arial"/>
        </w:rPr>
        <w:t xml:space="preserve">del seu </w:t>
      </w:r>
      <w:r w:rsidRPr="00974CA5">
        <w:rPr>
          <w:rFonts w:ascii="Arial" w:hAnsi="Arial" w:cs="Arial"/>
          <w:b/>
        </w:rPr>
        <w:t>objecte</w:t>
      </w:r>
      <w:r w:rsidRPr="00974CA5">
        <w:rPr>
          <w:rFonts w:ascii="Arial" w:hAnsi="Arial" w:cs="Arial"/>
        </w:rPr>
        <w:t xml:space="preserve"> i del seu </w:t>
      </w:r>
      <w:r w:rsidRPr="00974CA5">
        <w:rPr>
          <w:rFonts w:ascii="Arial" w:hAnsi="Arial" w:cs="Arial"/>
          <w:b/>
        </w:rPr>
        <w:t>àmbit</w:t>
      </w:r>
      <w:r w:rsidRPr="00974CA5">
        <w:rPr>
          <w:rFonts w:ascii="Arial" w:hAnsi="Arial" w:cs="Arial"/>
        </w:rPr>
        <w:t xml:space="preserve"> </w:t>
      </w:r>
      <w:r w:rsidRPr="00974CA5">
        <w:rPr>
          <w:rFonts w:ascii="Arial" w:hAnsi="Arial" w:cs="Arial"/>
          <w:b/>
        </w:rPr>
        <w:t>subjectiu</w:t>
      </w:r>
      <w:r w:rsidRPr="00974CA5">
        <w:rPr>
          <w:rFonts w:ascii="Arial" w:hAnsi="Arial" w:cs="Arial"/>
        </w:rPr>
        <w:t>. És a dir, quin és el seu contingut i a quines persones s</w:t>
      </w:r>
      <w:r w:rsidR="00C244C1">
        <w:rPr>
          <w:rFonts w:ascii="Arial" w:hAnsi="Arial" w:cs="Arial"/>
        </w:rPr>
        <w:t>’</w:t>
      </w:r>
      <w:r w:rsidR="00F5797B">
        <w:rPr>
          <w:rFonts w:ascii="Arial" w:hAnsi="Arial" w:cs="Arial"/>
        </w:rPr>
        <w:t>ha d</w:t>
      </w:r>
      <w:r w:rsidR="00C244C1">
        <w:rPr>
          <w:rFonts w:ascii="Arial" w:hAnsi="Arial" w:cs="Arial"/>
        </w:rPr>
        <w:t>’</w:t>
      </w:r>
      <w:r w:rsidRPr="00974CA5">
        <w:rPr>
          <w:rFonts w:ascii="Arial" w:hAnsi="Arial" w:cs="Arial"/>
        </w:rPr>
        <w:t>aplica</w:t>
      </w:r>
      <w:r w:rsidR="00F5797B">
        <w:rPr>
          <w:rFonts w:ascii="Arial" w:hAnsi="Arial" w:cs="Arial"/>
        </w:rPr>
        <w:t>r</w:t>
      </w:r>
      <w:r w:rsidRPr="00974CA5">
        <w:rPr>
          <w:rFonts w:ascii="Arial" w:hAnsi="Arial" w:cs="Arial"/>
        </w:rPr>
        <w:t xml:space="preserve">, punt que es desenvolupa més extensament </w:t>
      </w:r>
      <w:r w:rsidR="00ED3398" w:rsidRPr="00974CA5">
        <w:rPr>
          <w:rFonts w:ascii="Arial" w:hAnsi="Arial" w:cs="Arial"/>
        </w:rPr>
        <w:t>en</w:t>
      </w:r>
      <w:r w:rsidRPr="00974CA5">
        <w:rPr>
          <w:rFonts w:ascii="Arial" w:hAnsi="Arial" w:cs="Arial"/>
        </w:rPr>
        <w:t xml:space="preserve"> aquesta guia. </w:t>
      </w:r>
    </w:p>
    <w:p w:rsidR="004557AA" w:rsidRPr="00974CA5" w:rsidRDefault="004557AA" w:rsidP="005B0440">
      <w:pPr>
        <w:widowControl w:val="0"/>
        <w:spacing w:before="240" w:after="100"/>
        <w:ind w:right="-1"/>
        <w:jc w:val="both"/>
        <w:rPr>
          <w:rFonts w:ascii="Arial" w:hAnsi="Arial" w:cs="Arial"/>
        </w:rPr>
      </w:pPr>
      <w:r w:rsidRPr="00974CA5">
        <w:rPr>
          <w:rFonts w:ascii="Arial" w:hAnsi="Arial" w:cs="Arial"/>
        </w:rPr>
        <w:t>Després trobem una enumeració de</w:t>
      </w:r>
      <w:r w:rsidR="00F85CF6" w:rsidRPr="00974CA5">
        <w:rPr>
          <w:rFonts w:ascii="Arial" w:hAnsi="Arial" w:cs="Arial"/>
        </w:rPr>
        <w:t>ls</w:t>
      </w:r>
      <w:r w:rsidRPr="00974CA5">
        <w:rPr>
          <w:rFonts w:ascii="Arial" w:hAnsi="Arial" w:cs="Arial"/>
        </w:rPr>
        <w:t xml:space="preserve"> </w:t>
      </w:r>
      <w:r w:rsidRPr="00974CA5">
        <w:rPr>
          <w:rFonts w:ascii="Arial" w:hAnsi="Arial" w:cs="Arial"/>
          <w:b/>
        </w:rPr>
        <w:t>principis</w:t>
      </w:r>
      <w:r w:rsidRPr="00974CA5">
        <w:rPr>
          <w:rFonts w:ascii="Arial" w:hAnsi="Arial" w:cs="Arial"/>
        </w:rPr>
        <w:t xml:space="preserve"> </w:t>
      </w:r>
      <w:r w:rsidRPr="00974CA5">
        <w:rPr>
          <w:rFonts w:ascii="Arial" w:hAnsi="Arial" w:cs="Arial"/>
          <w:b/>
        </w:rPr>
        <w:t>ètics</w:t>
      </w:r>
      <w:r w:rsidRPr="00974CA5">
        <w:rPr>
          <w:rFonts w:ascii="Arial" w:hAnsi="Arial" w:cs="Arial"/>
        </w:rPr>
        <w:t xml:space="preserve"> i de </w:t>
      </w:r>
      <w:r w:rsidRPr="00974CA5">
        <w:rPr>
          <w:rFonts w:ascii="Arial" w:hAnsi="Arial" w:cs="Arial"/>
          <w:b/>
        </w:rPr>
        <w:t>bon</w:t>
      </w:r>
      <w:r w:rsidRPr="00974CA5">
        <w:rPr>
          <w:rFonts w:ascii="Arial" w:hAnsi="Arial" w:cs="Arial"/>
        </w:rPr>
        <w:t xml:space="preserve"> </w:t>
      </w:r>
      <w:r w:rsidRPr="00974CA5">
        <w:rPr>
          <w:rFonts w:ascii="Arial" w:hAnsi="Arial" w:cs="Arial"/>
          <w:b/>
        </w:rPr>
        <w:t>govern</w:t>
      </w:r>
      <w:r w:rsidRPr="00974CA5">
        <w:rPr>
          <w:rFonts w:ascii="Arial" w:hAnsi="Arial" w:cs="Arial"/>
        </w:rPr>
        <w:t xml:space="preserve"> que han </w:t>
      </w:r>
      <w:r w:rsidR="00297290" w:rsidRPr="00974CA5">
        <w:rPr>
          <w:rFonts w:ascii="Arial" w:hAnsi="Arial" w:cs="Arial"/>
        </w:rPr>
        <w:t>de regir</w:t>
      </w:r>
      <w:r w:rsidRPr="00974CA5">
        <w:rPr>
          <w:rFonts w:ascii="Arial" w:hAnsi="Arial" w:cs="Arial"/>
        </w:rPr>
        <w:t xml:space="preserve"> les actuacions dels alts càrrecs dels ens </w:t>
      </w:r>
      <w:r w:rsidR="0089621C">
        <w:rPr>
          <w:rFonts w:ascii="Arial" w:hAnsi="Arial" w:cs="Arial"/>
        </w:rPr>
        <w:t>locals, seguits</w:t>
      </w:r>
      <w:r w:rsidR="00F85CF6" w:rsidRPr="00974CA5">
        <w:rPr>
          <w:rFonts w:ascii="Arial" w:hAnsi="Arial" w:cs="Arial"/>
        </w:rPr>
        <w:t xml:space="preserve"> d</w:t>
      </w:r>
      <w:r w:rsidR="00C244C1">
        <w:rPr>
          <w:rFonts w:ascii="Arial" w:hAnsi="Arial" w:cs="Arial"/>
        </w:rPr>
        <w:t>’</w:t>
      </w:r>
      <w:r w:rsidR="00F85CF6" w:rsidRPr="00974CA5">
        <w:rPr>
          <w:rFonts w:ascii="Arial" w:hAnsi="Arial" w:cs="Arial"/>
        </w:rPr>
        <w:t xml:space="preserve">una descripció. Es distingeix entre principis ètics i principis de bon govern. </w:t>
      </w:r>
    </w:p>
    <w:p w:rsidR="00B97628" w:rsidRPr="00974CA5" w:rsidRDefault="0089621C" w:rsidP="005B0440">
      <w:pPr>
        <w:widowControl w:val="0"/>
        <w:spacing w:before="240" w:after="100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A continuació</w:t>
      </w:r>
      <w:r w:rsidR="00F85CF6" w:rsidRPr="00974CA5">
        <w:rPr>
          <w:rFonts w:ascii="Arial" w:hAnsi="Arial" w:cs="Arial"/>
        </w:rPr>
        <w:t xml:space="preserve"> s</w:t>
      </w:r>
      <w:r w:rsidR="00C244C1">
        <w:rPr>
          <w:rFonts w:ascii="Arial" w:hAnsi="Arial" w:cs="Arial"/>
        </w:rPr>
        <w:t>’</w:t>
      </w:r>
      <w:r w:rsidR="00F85CF6" w:rsidRPr="00974CA5">
        <w:rPr>
          <w:rFonts w:ascii="Arial" w:hAnsi="Arial" w:cs="Arial"/>
        </w:rPr>
        <w:t xml:space="preserve">estableixen quines són les </w:t>
      </w:r>
      <w:r w:rsidR="00F85CF6" w:rsidRPr="00974CA5">
        <w:rPr>
          <w:rFonts w:ascii="Arial" w:hAnsi="Arial" w:cs="Arial"/>
          <w:b/>
        </w:rPr>
        <w:t>normes</w:t>
      </w:r>
      <w:r w:rsidR="00F85CF6" w:rsidRPr="00974CA5">
        <w:rPr>
          <w:rFonts w:ascii="Arial" w:hAnsi="Arial" w:cs="Arial"/>
        </w:rPr>
        <w:t xml:space="preserve"> de </w:t>
      </w:r>
      <w:r w:rsidR="00F85CF6" w:rsidRPr="00974CA5">
        <w:rPr>
          <w:rFonts w:ascii="Arial" w:hAnsi="Arial" w:cs="Arial"/>
          <w:b/>
        </w:rPr>
        <w:t>conducta</w:t>
      </w:r>
      <w:r w:rsidR="00F85CF6" w:rsidRPr="00F5797B">
        <w:rPr>
          <w:rFonts w:ascii="Arial" w:hAnsi="Arial" w:cs="Arial"/>
          <w:b/>
        </w:rPr>
        <w:t>,</w:t>
      </w:r>
      <w:r w:rsidR="00F85CF6" w:rsidRPr="00974CA5">
        <w:rPr>
          <w:rFonts w:ascii="Arial" w:hAnsi="Arial" w:cs="Arial"/>
        </w:rPr>
        <w:t xml:space="preserve"> que es classifiquen en </w:t>
      </w:r>
      <w:r w:rsidR="00F85CF6" w:rsidRPr="00974CA5">
        <w:rPr>
          <w:rFonts w:ascii="Arial" w:hAnsi="Arial" w:cs="Arial"/>
          <w:b/>
        </w:rPr>
        <w:t>compromisos</w:t>
      </w:r>
      <w:r w:rsidR="00F85CF6" w:rsidRPr="00974CA5">
        <w:rPr>
          <w:rFonts w:ascii="Arial" w:hAnsi="Arial" w:cs="Arial"/>
        </w:rPr>
        <w:t xml:space="preserve"> </w:t>
      </w:r>
      <w:r w:rsidR="00F85CF6" w:rsidRPr="00974CA5">
        <w:rPr>
          <w:rFonts w:ascii="Arial" w:hAnsi="Arial" w:cs="Arial"/>
          <w:b/>
        </w:rPr>
        <w:t>generals</w:t>
      </w:r>
      <w:r w:rsidR="00F85CF6" w:rsidRPr="00F5797B">
        <w:rPr>
          <w:rFonts w:ascii="Arial" w:hAnsi="Arial" w:cs="Arial"/>
          <w:b/>
        </w:rPr>
        <w:t>,</w:t>
      </w:r>
      <w:r w:rsidR="00F85CF6" w:rsidRPr="00974CA5">
        <w:rPr>
          <w:rFonts w:ascii="Arial" w:hAnsi="Arial" w:cs="Arial"/>
        </w:rPr>
        <w:t xml:space="preserve"> compromisos en relació amb els </w:t>
      </w:r>
      <w:r w:rsidR="00F85CF6" w:rsidRPr="00974CA5">
        <w:rPr>
          <w:rFonts w:ascii="Arial" w:hAnsi="Arial" w:cs="Arial"/>
          <w:b/>
        </w:rPr>
        <w:t>conflictes</w:t>
      </w:r>
      <w:r w:rsidR="00F85CF6" w:rsidRPr="00974CA5">
        <w:rPr>
          <w:rFonts w:ascii="Arial" w:hAnsi="Arial" w:cs="Arial"/>
        </w:rPr>
        <w:t xml:space="preserve"> </w:t>
      </w:r>
      <w:r w:rsidR="00F85CF6" w:rsidRPr="00974CA5">
        <w:rPr>
          <w:rFonts w:ascii="Arial" w:hAnsi="Arial" w:cs="Arial"/>
          <w:b/>
        </w:rPr>
        <w:t>d</w:t>
      </w:r>
      <w:r w:rsidR="00C244C1">
        <w:rPr>
          <w:rFonts w:ascii="Arial" w:hAnsi="Arial" w:cs="Arial"/>
          <w:b/>
        </w:rPr>
        <w:t>’</w:t>
      </w:r>
      <w:r w:rsidR="00F85CF6" w:rsidRPr="00974CA5">
        <w:rPr>
          <w:rFonts w:ascii="Arial" w:hAnsi="Arial" w:cs="Arial"/>
          <w:b/>
        </w:rPr>
        <w:t>interessos</w:t>
      </w:r>
      <w:r w:rsidR="00F85CF6" w:rsidRPr="00974CA5">
        <w:rPr>
          <w:rFonts w:ascii="Arial" w:hAnsi="Arial" w:cs="Arial"/>
        </w:rPr>
        <w:t xml:space="preserve"> i </w:t>
      </w:r>
      <w:r w:rsidR="00F85CF6" w:rsidRPr="00974CA5">
        <w:rPr>
          <w:rFonts w:ascii="Arial" w:hAnsi="Arial" w:cs="Arial"/>
          <w:b/>
        </w:rPr>
        <w:t>grups</w:t>
      </w:r>
      <w:r w:rsidR="00F85CF6" w:rsidRPr="00974CA5">
        <w:rPr>
          <w:rFonts w:ascii="Arial" w:hAnsi="Arial" w:cs="Arial"/>
        </w:rPr>
        <w:t xml:space="preserve"> </w:t>
      </w:r>
      <w:r w:rsidR="00F85CF6" w:rsidRPr="00974CA5">
        <w:rPr>
          <w:rFonts w:ascii="Arial" w:hAnsi="Arial" w:cs="Arial"/>
          <w:b/>
        </w:rPr>
        <w:t>d</w:t>
      </w:r>
      <w:r w:rsidR="00C244C1">
        <w:rPr>
          <w:rFonts w:ascii="Arial" w:hAnsi="Arial" w:cs="Arial"/>
          <w:b/>
        </w:rPr>
        <w:t>’</w:t>
      </w:r>
      <w:r w:rsidR="00F85CF6" w:rsidRPr="00974CA5">
        <w:rPr>
          <w:rFonts w:ascii="Arial" w:hAnsi="Arial" w:cs="Arial"/>
          <w:b/>
        </w:rPr>
        <w:t>interès</w:t>
      </w:r>
      <w:r w:rsidR="00F85CF6" w:rsidRPr="00F5797B">
        <w:rPr>
          <w:rFonts w:ascii="Arial" w:hAnsi="Arial" w:cs="Arial"/>
          <w:b/>
        </w:rPr>
        <w:t>,</w:t>
      </w:r>
      <w:r w:rsidR="00F85CF6" w:rsidRPr="00974CA5">
        <w:rPr>
          <w:rFonts w:ascii="Arial" w:hAnsi="Arial" w:cs="Arial"/>
        </w:rPr>
        <w:t xml:space="preserve"> i els compromisos en relació amb la </w:t>
      </w:r>
      <w:r w:rsidR="00F85CF6" w:rsidRPr="00974CA5">
        <w:rPr>
          <w:rFonts w:ascii="Arial" w:hAnsi="Arial" w:cs="Arial"/>
          <w:b/>
        </w:rPr>
        <w:t>ciutadania.</w:t>
      </w:r>
      <w:r w:rsidR="00F85CF6" w:rsidRPr="00974CA5">
        <w:rPr>
          <w:rFonts w:ascii="Arial" w:hAnsi="Arial" w:cs="Arial"/>
        </w:rPr>
        <w:t xml:space="preserve"> </w:t>
      </w:r>
      <w:r w:rsidR="00297290" w:rsidRPr="00974CA5">
        <w:rPr>
          <w:rFonts w:ascii="Arial" w:hAnsi="Arial" w:cs="Arial"/>
        </w:rPr>
        <w:t>S</w:t>
      </w:r>
      <w:r w:rsidR="00C244C1">
        <w:rPr>
          <w:rFonts w:ascii="Arial" w:hAnsi="Arial" w:cs="Arial"/>
        </w:rPr>
        <w:t>’</w:t>
      </w:r>
      <w:r w:rsidR="00297290" w:rsidRPr="00974CA5">
        <w:rPr>
          <w:rFonts w:ascii="Arial" w:hAnsi="Arial" w:cs="Arial"/>
        </w:rPr>
        <w:t>ha fet aquesta distinció</w:t>
      </w:r>
      <w:r w:rsidR="00F85CF6" w:rsidRPr="00974CA5">
        <w:rPr>
          <w:rFonts w:ascii="Arial" w:hAnsi="Arial" w:cs="Arial"/>
        </w:rPr>
        <w:t xml:space="preserve"> </w:t>
      </w:r>
      <w:r w:rsidR="00297290" w:rsidRPr="00974CA5">
        <w:rPr>
          <w:rFonts w:ascii="Arial" w:hAnsi="Arial" w:cs="Arial"/>
        </w:rPr>
        <w:t>perquè</w:t>
      </w:r>
      <w:r w:rsidR="00F85CF6" w:rsidRPr="00974CA5">
        <w:rPr>
          <w:rFonts w:ascii="Arial" w:hAnsi="Arial" w:cs="Arial"/>
        </w:rPr>
        <w:t xml:space="preserve"> és important fer èmfasi en </w:t>
      </w:r>
      <w:r w:rsidR="00297290" w:rsidRPr="00974CA5">
        <w:rPr>
          <w:rFonts w:ascii="Arial" w:hAnsi="Arial" w:cs="Arial"/>
        </w:rPr>
        <w:t>el fet que</w:t>
      </w:r>
      <w:r w:rsidR="00F85CF6" w:rsidRPr="00974CA5">
        <w:rPr>
          <w:rFonts w:ascii="Arial" w:hAnsi="Arial" w:cs="Arial"/>
        </w:rPr>
        <w:t xml:space="preserve"> la conducta dels alts càrrecs ha de ser exemplar</w:t>
      </w:r>
      <w:r w:rsidR="00297290" w:rsidRPr="00974CA5">
        <w:rPr>
          <w:rFonts w:ascii="Arial" w:hAnsi="Arial" w:cs="Arial"/>
        </w:rPr>
        <w:t>,</w:t>
      </w:r>
      <w:r w:rsidR="00F85CF6" w:rsidRPr="00974CA5">
        <w:rPr>
          <w:rFonts w:ascii="Arial" w:hAnsi="Arial" w:cs="Arial"/>
        </w:rPr>
        <w:t xml:space="preserve"> no només en el si de l</w:t>
      </w:r>
      <w:r w:rsidR="00C244C1">
        <w:rPr>
          <w:rFonts w:ascii="Arial" w:hAnsi="Arial" w:cs="Arial"/>
        </w:rPr>
        <w:t>’</w:t>
      </w:r>
      <w:r w:rsidR="00297290" w:rsidRPr="00974CA5">
        <w:rPr>
          <w:rFonts w:ascii="Arial" w:hAnsi="Arial" w:cs="Arial"/>
        </w:rPr>
        <w:t>A</w:t>
      </w:r>
      <w:r w:rsidR="00F85CF6" w:rsidRPr="00974CA5">
        <w:rPr>
          <w:rFonts w:ascii="Arial" w:hAnsi="Arial" w:cs="Arial"/>
        </w:rPr>
        <w:t xml:space="preserve">dministració estrictament, sinó també en relació amb els ciutadans i </w:t>
      </w:r>
      <w:r w:rsidR="00297290" w:rsidRPr="00974CA5">
        <w:rPr>
          <w:rFonts w:ascii="Arial" w:hAnsi="Arial" w:cs="Arial"/>
        </w:rPr>
        <w:t>els</w:t>
      </w:r>
      <w:r w:rsidR="00F85CF6" w:rsidRPr="00974CA5">
        <w:rPr>
          <w:rFonts w:ascii="Arial" w:hAnsi="Arial" w:cs="Arial"/>
        </w:rPr>
        <w:t xml:space="preserve"> agents que poden tenir una influència especial en la seva actuació. </w:t>
      </w:r>
    </w:p>
    <w:p w:rsidR="00F85CF6" w:rsidRPr="00974CA5" w:rsidRDefault="00297290" w:rsidP="005B0440">
      <w:pPr>
        <w:widowControl w:val="0"/>
        <w:spacing w:before="240" w:after="100"/>
        <w:ind w:right="-1"/>
        <w:jc w:val="both"/>
        <w:rPr>
          <w:rFonts w:ascii="Arial" w:hAnsi="Arial" w:cs="Arial"/>
        </w:rPr>
      </w:pPr>
      <w:r w:rsidRPr="00974CA5">
        <w:rPr>
          <w:rFonts w:ascii="Arial" w:hAnsi="Arial" w:cs="Arial"/>
        </w:rPr>
        <w:t>També s</w:t>
      </w:r>
      <w:r w:rsidR="00C244C1">
        <w:rPr>
          <w:rFonts w:ascii="Arial" w:hAnsi="Arial" w:cs="Arial"/>
        </w:rPr>
        <w:t>’</w:t>
      </w:r>
      <w:r w:rsidRPr="00974CA5">
        <w:rPr>
          <w:rFonts w:ascii="Arial" w:hAnsi="Arial" w:cs="Arial"/>
        </w:rPr>
        <w:t>inclou,</w:t>
      </w:r>
      <w:r w:rsidR="00F85CF6" w:rsidRPr="00974CA5">
        <w:rPr>
          <w:rFonts w:ascii="Arial" w:hAnsi="Arial" w:cs="Arial"/>
        </w:rPr>
        <w:t xml:space="preserve"> per</w:t>
      </w:r>
      <w:r w:rsidRPr="00974CA5">
        <w:rPr>
          <w:rFonts w:ascii="Arial" w:hAnsi="Arial" w:cs="Arial"/>
        </w:rPr>
        <w:t xml:space="preserve"> a</w:t>
      </w:r>
      <w:r w:rsidR="00F85CF6" w:rsidRPr="00974CA5">
        <w:rPr>
          <w:rFonts w:ascii="Arial" w:hAnsi="Arial" w:cs="Arial"/>
        </w:rPr>
        <w:t xml:space="preserve"> aquells ens locals que, seguint la recomanació de la guia, adoptin un </w:t>
      </w:r>
      <w:r w:rsidR="00F85CF6" w:rsidRPr="00974CA5">
        <w:rPr>
          <w:rFonts w:ascii="Arial" w:hAnsi="Arial" w:cs="Arial"/>
          <w:b/>
        </w:rPr>
        <w:t>mecanisme</w:t>
      </w:r>
      <w:r w:rsidR="00F85CF6" w:rsidRPr="00974CA5">
        <w:rPr>
          <w:rFonts w:ascii="Arial" w:hAnsi="Arial" w:cs="Arial"/>
        </w:rPr>
        <w:t xml:space="preserve"> de </w:t>
      </w:r>
      <w:r w:rsidR="00F85CF6" w:rsidRPr="00974CA5">
        <w:rPr>
          <w:rFonts w:ascii="Arial" w:hAnsi="Arial" w:cs="Arial"/>
          <w:b/>
        </w:rPr>
        <w:t>control</w:t>
      </w:r>
      <w:r w:rsidR="00F85CF6" w:rsidRPr="00974CA5">
        <w:rPr>
          <w:rFonts w:ascii="Arial" w:hAnsi="Arial" w:cs="Arial"/>
        </w:rPr>
        <w:t xml:space="preserve"> </w:t>
      </w:r>
      <w:r w:rsidR="00F85CF6" w:rsidRPr="00974CA5">
        <w:rPr>
          <w:rFonts w:ascii="Arial" w:hAnsi="Arial" w:cs="Arial"/>
          <w:b/>
        </w:rPr>
        <w:t>intern</w:t>
      </w:r>
      <w:r w:rsidRPr="00974CA5">
        <w:rPr>
          <w:rFonts w:ascii="Arial" w:hAnsi="Arial" w:cs="Arial"/>
        </w:rPr>
        <w:t xml:space="preserve">, </w:t>
      </w:r>
      <w:r w:rsidR="00F85CF6" w:rsidRPr="00974CA5">
        <w:rPr>
          <w:rFonts w:ascii="Arial" w:hAnsi="Arial" w:cs="Arial"/>
        </w:rPr>
        <w:t>un apartat que defineix quines són les seves funcions i com s</w:t>
      </w:r>
      <w:r w:rsidR="00C244C1">
        <w:rPr>
          <w:rFonts w:ascii="Arial" w:hAnsi="Arial" w:cs="Arial"/>
        </w:rPr>
        <w:t>’</w:t>
      </w:r>
      <w:r w:rsidR="00F85CF6" w:rsidRPr="00974CA5">
        <w:rPr>
          <w:rFonts w:ascii="Arial" w:hAnsi="Arial" w:cs="Arial"/>
        </w:rPr>
        <w:t>haurà d</w:t>
      </w:r>
      <w:r w:rsidR="00C244C1">
        <w:rPr>
          <w:rFonts w:ascii="Arial" w:hAnsi="Arial" w:cs="Arial"/>
        </w:rPr>
        <w:t>’</w:t>
      </w:r>
      <w:r w:rsidR="00F85CF6" w:rsidRPr="00974CA5">
        <w:rPr>
          <w:rFonts w:ascii="Arial" w:hAnsi="Arial" w:cs="Arial"/>
        </w:rPr>
        <w:t xml:space="preserve">establir el seu funcionament. </w:t>
      </w:r>
    </w:p>
    <w:p w:rsidR="000D6062" w:rsidRPr="00974CA5" w:rsidRDefault="00ED14C3" w:rsidP="005B0440">
      <w:pPr>
        <w:widowControl w:val="0"/>
        <w:spacing w:before="240" w:after="100"/>
        <w:ind w:right="-1"/>
        <w:jc w:val="both"/>
        <w:rPr>
          <w:rFonts w:ascii="Arial" w:hAnsi="Arial" w:cs="Arial"/>
        </w:rPr>
      </w:pPr>
      <w:r w:rsidRPr="00974CA5">
        <w:rPr>
          <w:rFonts w:ascii="Arial" w:hAnsi="Arial" w:cs="Arial"/>
        </w:rPr>
        <w:t>Finalment, el m</w:t>
      </w:r>
      <w:r w:rsidR="00B97628" w:rsidRPr="00974CA5">
        <w:rPr>
          <w:rFonts w:ascii="Arial" w:hAnsi="Arial" w:cs="Arial"/>
        </w:rPr>
        <w:t>odel de c</w:t>
      </w:r>
      <w:r w:rsidR="000C162A" w:rsidRPr="00974CA5">
        <w:rPr>
          <w:rFonts w:ascii="Arial" w:hAnsi="Arial" w:cs="Arial"/>
        </w:rPr>
        <w:t>odi conté dos punts que sí que s</w:t>
      </w:r>
      <w:r w:rsidRPr="00974CA5">
        <w:rPr>
          <w:rFonts w:ascii="Arial" w:hAnsi="Arial" w:cs="Arial"/>
        </w:rPr>
        <w:t xml:space="preserve">ón </w:t>
      </w:r>
      <w:r w:rsidR="00F5797B">
        <w:rPr>
          <w:rFonts w:ascii="Arial" w:hAnsi="Arial" w:cs="Arial"/>
        </w:rPr>
        <w:t>obligatoris</w:t>
      </w:r>
      <w:r w:rsidRPr="00974CA5">
        <w:rPr>
          <w:rFonts w:ascii="Arial" w:hAnsi="Arial" w:cs="Arial"/>
        </w:rPr>
        <w:t xml:space="preserve"> per a tots els ens: </w:t>
      </w:r>
      <w:r w:rsidR="000C162A" w:rsidRPr="00974CA5">
        <w:rPr>
          <w:rFonts w:ascii="Arial" w:hAnsi="Arial" w:cs="Arial"/>
        </w:rPr>
        <w:t xml:space="preserve">la regulació del </w:t>
      </w:r>
      <w:r w:rsidR="000C162A" w:rsidRPr="00974CA5">
        <w:rPr>
          <w:rFonts w:ascii="Arial" w:hAnsi="Arial" w:cs="Arial"/>
          <w:b/>
        </w:rPr>
        <w:t>règim</w:t>
      </w:r>
      <w:r w:rsidR="000C162A" w:rsidRPr="00974CA5">
        <w:rPr>
          <w:rFonts w:ascii="Arial" w:hAnsi="Arial" w:cs="Arial"/>
        </w:rPr>
        <w:t xml:space="preserve"> </w:t>
      </w:r>
      <w:r w:rsidR="000C162A" w:rsidRPr="00974CA5">
        <w:rPr>
          <w:rFonts w:ascii="Arial" w:hAnsi="Arial" w:cs="Arial"/>
          <w:b/>
        </w:rPr>
        <w:t>sancionador</w:t>
      </w:r>
      <w:r w:rsidR="00F5797B">
        <w:rPr>
          <w:rFonts w:ascii="Arial" w:hAnsi="Arial" w:cs="Arial"/>
        </w:rPr>
        <w:t xml:space="preserve"> </w:t>
      </w:r>
      <w:r w:rsidR="000C162A" w:rsidRPr="00974CA5">
        <w:rPr>
          <w:rFonts w:ascii="Arial" w:hAnsi="Arial" w:cs="Arial"/>
        </w:rPr>
        <w:t xml:space="preserve">i </w:t>
      </w:r>
      <w:r w:rsidR="000C162A" w:rsidRPr="00974CA5">
        <w:rPr>
          <w:rFonts w:ascii="Arial" w:hAnsi="Arial" w:cs="Arial"/>
          <w:b/>
        </w:rPr>
        <w:t>l</w:t>
      </w:r>
      <w:r w:rsidR="00C244C1">
        <w:rPr>
          <w:rFonts w:ascii="Arial" w:hAnsi="Arial" w:cs="Arial"/>
          <w:b/>
        </w:rPr>
        <w:t>’</w:t>
      </w:r>
      <w:r w:rsidR="000C162A" w:rsidRPr="00974CA5">
        <w:rPr>
          <w:rFonts w:ascii="Arial" w:hAnsi="Arial" w:cs="Arial"/>
          <w:b/>
        </w:rPr>
        <w:t>aprovació</w:t>
      </w:r>
      <w:r w:rsidR="000C162A" w:rsidRPr="00F5797B">
        <w:rPr>
          <w:rFonts w:ascii="Arial" w:hAnsi="Arial" w:cs="Arial"/>
          <w:b/>
        </w:rPr>
        <w:t xml:space="preserve">, </w:t>
      </w:r>
      <w:r w:rsidR="000C162A" w:rsidRPr="00974CA5">
        <w:rPr>
          <w:rFonts w:ascii="Arial" w:hAnsi="Arial" w:cs="Arial"/>
          <w:b/>
        </w:rPr>
        <w:t>vigència</w:t>
      </w:r>
      <w:r w:rsidR="000C162A" w:rsidRPr="00974CA5">
        <w:rPr>
          <w:rFonts w:ascii="Arial" w:hAnsi="Arial" w:cs="Arial"/>
        </w:rPr>
        <w:t xml:space="preserve"> </w:t>
      </w:r>
      <w:r w:rsidR="000C162A" w:rsidRPr="00F5797B">
        <w:rPr>
          <w:rFonts w:ascii="Arial" w:hAnsi="Arial" w:cs="Arial"/>
          <w:b/>
        </w:rPr>
        <w:t>i</w:t>
      </w:r>
      <w:r w:rsidR="000C162A" w:rsidRPr="00974CA5">
        <w:rPr>
          <w:rFonts w:ascii="Arial" w:hAnsi="Arial" w:cs="Arial"/>
        </w:rPr>
        <w:t xml:space="preserve"> </w:t>
      </w:r>
      <w:r w:rsidR="000C162A" w:rsidRPr="00974CA5">
        <w:rPr>
          <w:rFonts w:ascii="Arial" w:hAnsi="Arial" w:cs="Arial"/>
          <w:b/>
        </w:rPr>
        <w:t>revisió</w:t>
      </w:r>
      <w:r w:rsidRPr="00974CA5">
        <w:rPr>
          <w:rFonts w:ascii="Arial" w:hAnsi="Arial" w:cs="Arial"/>
        </w:rPr>
        <w:t xml:space="preserve"> del c</w:t>
      </w:r>
      <w:r w:rsidR="000C162A" w:rsidRPr="00974CA5">
        <w:rPr>
          <w:rFonts w:ascii="Arial" w:hAnsi="Arial" w:cs="Arial"/>
        </w:rPr>
        <w:t xml:space="preserve">odi. </w:t>
      </w:r>
    </w:p>
    <w:p w:rsidR="00F62CDC" w:rsidRDefault="00F62CDC" w:rsidP="005B0440">
      <w:pPr>
        <w:widowControl w:val="0"/>
        <w:spacing w:before="240" w:after="100"/>
        <w:ind w:right="-1"/>
        <w:jc w:val="both"/>
        <w:rPr>
          <w:rFonts w:ascii="Arial" w:hAnsi="Arial" w:cs="Arial"/>
          <w:sz w:val="24"/>
        </w:rPr>
      </w:pPr>
    </w:p>
    <w:p w:rsidR="009D25D5" w:rsidRPr="00710199" w:rsidRDefault="009D25D5" w:rsidP="005B0440">
      <w:pPr>
        <w:pStyle w:val="Ttulo1"/>
        <w:tabs>
          <w:tab w:val="left" w:pos="284"/>
        </w:tabs>
        <w:ind w:left="0" w:firstLine="0"/>
      </w:pPr>
      <w:bookmarkStart w:id="5" w:name="_Toc476903806"/>
      <w:r w:rsidRPr="00710199">
        <w:t xml:space="preserve">A qui </w:t>
      </w:r>
      <w:r w:rsidR="006340F6">
        <w:t>s</w:t>
      </w:r>
      <w:r w:rsidR="00C244C1">
        <w:t>’</w:t>
      </w:r>
      <w:r w:rsidRPr="00710199">
        <w:t xml:space="preserve">aplica el </w:t>
      </w:r>
      <w:r w:rsidR="00ED14C3">
        <w:t>c</w:t>
      </w:r>
      <w:r w:rsidRPr="00710199">
        <w:t>odi</w:t>
      </w:r>
      <w:r w:rsidR="00AB21F5">
        <w:t xml:space="preserve"> de conducta</w:t>
      </w:r>
      <w:r w:rsidRPr="00710199">
        <w:t>?</w:t>
      </w:r>
      <w:bookmarkEnd w:id="5"/>
    </w:p>
    <w:p w:rsidR="00F31E4F" w:rsidRPr="00974CA5" w:rsidRDefault="00F31E4F" w:rsidP="005B0440">
      <w:pPr>
        <w:suppressAutoHyphens/>
        <w:spacing w:after="0"/>
        <w:jc w:val="both"/>
        <w:rPr>
          <w:rFonts w:ascii="Arial" w:hAnsi="Arial" w:cs="Arial"/>
        </w:rPr>
      </w:pPr>
    </w:p>
    <w:p w:rsidR="007B34CC" w:rsidRPr="00974CA5" w:rsidRDefault="00F31E4F" w:rsidP="005B0440">
      <w:pPr>
        <w:suppressAutoHyphens/>
        <w:spacing w:after="0"/>
        <w:jc w:val="both"/>
        <w:rPr>
          <w:rFonts w:ascii="Arial" w:hAnsi="Arial" w:cs="Arial"/>
        </w:rPr>
      </w:pPr>
      <w:r w:rsidRPr="00974CA5">
        <w:rPr>
          <w:rFonts w:ascii="Arial" w:hAnsi="Arial" w:cs="Arial"/>
        </w:rPr>
        <w:t xml:space="preserve">El </w:t>
      </w:r>
      <w:r w:rsidR="00ED14C3" w:rsidRPr="00974CA5">
        <w:rPr>
          <w:rFonts w:ascii="Arial" w:hAnsi="Arial" w:cs="Arial"/>
        </w:rPr>
        <w:t>c</w:t>
      </w:r>
      <w:r w:rsidRPr="00974CA5">
        <w:rPr>
          <w:rFonts w:ascii="Arial" w:hAnsi="Arial" w:cs="Arial"/>
        </w:rPr>
        <w:t xml:space="preserve">odi és </w:t>
      </w:r>
      <w:r w:rsidR="00ED14C3" w:rsidRPr="00974CA5">
        <w:rPr>
          <w:rFonts w:ascii="Arial" w:hAnsi="Arial" w:cs="Arial"/>
        </w:rPr>
        <w:t>aplicable</w:t>
      </w:r>
      <w:r w:rsidRPr="00974CA5">
        <w:rPr>
          <w:rFonts w:ascii="Arial" w:hAnsi="Arial" w:cs="Arial"/>
        </w:rPr>
        <w:t xml:space="preserve"> als </w:t>
      </w:r>
      <w:r w:rsidRPr="00974CA5">
        <w:rPr>
          <w:rFonts w:ascii="Arial" w:hAnsi="Arial" w:cs="Arial"/>
          <w:b/>
        </w:rPr>
        <w:t>alts càrrecs</w:t>
      </w:r>
      <w:r w:rsidRPr="00974CA5">
        <w:rPr>
          <w:rFonts w:ascii="Arial" w:hAnsi="Arial" w:cs="Arial"/>
        </w:rPr>
        <w:t xml:space="preserve"> al servei de l</w:t>
      </w:r>
      <w:r w:rsidR="00C244C1">
        <w:rPr>
          <w:rFonts w:ascii="Arial" w:hAnsi="Arial" w:cs="Arial"/>
        </w:rPr>
        <w:t>’</w:t>
      </w:r>
      <w:r w:rsidRPr="00974CA5">
        <w:rPr>
          <w:rFonts w:ascii="Arial" w:hAnsi="Arial" w:cs="Arial"/>
        </w:rPr>
        <w:t xml:space="preserve">Administració local. </w:t>
      </w:r>
    </w:p>
    <w:p w:rsidR="007B34CC" w:rsidRPr="00974CA5" w:rsidRDefault="007B34CC" w:rsidP="005B0440">
      <w:pPr>
        <w:suppressAutoHyphens/>
        <w:spacing w:after="0"/>
        <w:jc w:val="both"/>
        <w:rPr>
          <w:rFonts w:ascii="Arial" w:hAnsi="Arial" w:cs="Arial"/>
        </w:rPr>
      </w:pPr>
    </w:p>
    <w:p w:rsidR="00F31E4F" w:rsidRPr="00974CA5" w:rsidRDefault="00F31E4F" w:rsidP="005B0440">
      <w:pPr>
        <w:suppressAutoHyphens/>
        <w:spacing w:after="0"/>
        <w:jc w:val="both"/>
        <w:rPr>
          <w:rFonts w:ascii="Arial" w:hAnsi="Arial" w:cs="Arial"/>
        </w:rPr>
      </w:pPr>
      <w:r w:rsidRPr="00974CA5">
        <w:rPr>
          <w:rFonts w:ascii="Arial" w:hAnsi="Arial" w:cs="Arial"/>
        </w:rPr>
        <w:t xml:space="preserve">En els ens locals, es consideren alts càrrecs: </w:t>
      </w:r>
    </w:p>
    <w:p w:rsidR="00F31E4F" w:rsidRPr="00974CA5" w:rsidRDefault="00F31E4F" w:rsidP="005B0440">
      <w:pPr>
        <w:suppressAutoHyphens/>
        <w:spacing w:after="0"/>
        <w:jc w:val="both"/>
        <w:rPr>
          <w:rFonts w:ascii="Arial" w:hAnsi="Arial" w:cs="Arial"/>
        </w:rPr>
      </w:pPr>
    </w:p>
    <w:p w:rsidR="007B34CC" w:rsidRPr="00974CA5" w:rsidRDefault="00F31E4F" w:rsidP="005B0440">
      <w:pPr>
        <w:pStyle w:val="Prrafodelista"/>
        <w:numPr>
          <w:ilvl w:val="0"/>
          <w:numId w:val="6"/>
        </w:numPr>
        <w:spacing w:line="276" w:lineRule="auto"/>
        <w:ind w:left="284" w:hanging="284"/>
        <w:jc w:val="both"/>
        <w:rPr>
          <w:rFonts w:cs="Arial"/>
          <w:sz w:val="22"/>
        </w:rPr>
      </w:pPr>
      <w:r w:rsidRPr="00974CA5">
        <w:rPr>
          <w:rFonts w:cs="Arial"/>
          <w:b/>
          <w:sz w:val="22"/>
        </w:rPr>
        <w:t>Representants locals:</w:t>
      </w:r>
      <w:r w:rsidRPr="00974CA5">
        <w:rPr>
          <w:rFonts w:cs="Arial"/>
          <w:sz w:val="22"/>
        </w:rPr>
        <w:t xml:space="preserve"> l</w:t>
      </w:r>
      <w:r w:rsidR="00C244C1">
        <w:rPr>
          <w:rFonts w:cs="Arial"/>
          <w:sz w:val="22"/>
        </w:rPr>
        <w:t>’</w:t>
      </w:r>
      <w:r w:rsidRPr="00974CA5">
        <w:rPr>
          <w:rFonts w:cs="Arial"/>
          <w:sz w:val="22"/>
        </w:rPr>
        <w:t>alcalde, els regidors, el president, els consellers comarcals i els diputats provincials</w:t>
      </w:r>
      <w:r w:rsidR="007B34CC" w:rsidRPr="00974CA5">
        <w:rPr>
          <w:rFonts w:cs="Arial"/>
          <w:sz w:val="22"/>
        </w:rPr>
        <w:t>.</w:t>
      </w:r>
    </w:p>
    <w:p w:rsidR="007B34CC" w:rsidRPr="00974CA5" w:rsidRDefault="007B34CC" w:rsidP="005B0440">
      <w:pPr>
        <w:pStyle w:val="Prrafodelista"/>
        <w:spacing w:line="276" w:lineRule="auto"/>
        <w:ind w:left="284" w:hanging="284"/>
        <w:jc w:val="both"/>
        <w:rPr>
          <w:rFonts w:cs="Arial"/>
          <w:sz w:val="22"/>
        </w:rPr>
      </w:pPr>
    </w:p>
    <w:p w:rsidR="00FF7F96" w:rsidRPr="00974CA5" w:rsidRDefault="00F31E4F" w:rsidP="005B0440">
      <w:pPr>
        <w:pStyle w:val="Prrafodelista"/>
        <w:numPr>
          <w:ilvl w:val="0"/>
          <w:numId w:val="6"/>
        </w:numPr>
        <w:spacing w:line="276" w:lineRule="auto"/>
        <w:ind w:left="284" w:hanging="284"/>
        <w:jc w:val="both"/>
        <w:rPr>
          <w:rFonts w:cs="Arial"/>
          <w:sz w:val="22"/>
        </w:rPr>
      </w:pPr>
      <w:r w:rsidRPr="00974CA5">
        <w:rPr>
          <w:rFonts w:cs="Arial"/>
          <w:b/>
          <w:sz w:val="22"/>
        </w:rPr>
        <w:t>Titulars dels òrgans superiors i directius,</w:t>
      </w:r>
      <w:r w:rsidRPr="00974CA5">
        <w:rPr>
          <w:rFonts w:cs="Arial"/>
          <w:sz w:val="22"/>
        </w:rPr>
        <w:t xml:space="preserve"> d</w:t>
      </w:r>
      <w:r w:rsidR="00C244C1">
        <w:rPr>
          <w:rFonts w:cs="Arial"/>
          <w:sz w:val="22"/>
        </w:rPr>
        <w:t>’</w:t>
      </w:r>
      <w:r w:rsidRPr="00974CA5">
        <w:rPr>
          <w:rFonts w:cs="Arial"/>
          <w:sz w:val="22"/>
        </w:rPr>
        <w:t>acord amb la legislació de règim local:</w:t>
      </w:r>
    </w:p>
    <w:p w:rsidR="00FF7F96" w:rsidRPr="00974CA5" w:rsidRDefault="00FF7F96" w:rsidP="005B0440">
      <w:pPr>
        <w:pStyle w:val="Prrafodelista"/>
        <w:spacing w:line="276" w:lineRule="auto"/>
        <w:jc w:val="both"/>
        <w:rPr>
          <w:rFonts w:cs="Arial"/>
          <w:sz w:val="22"/>
        </w:rPr>
      </w:pPr>
    </w:p>
    <w:p w:rsidR="00F31E4F" w:rsidRPr="00974CA5" w:rsidRDefault="00F31E4F" w:rsidP="005B0440">
      <w:pPr>
        <w:pStyle w:val="Prrafodelista"/>
        <w:numPr>
          <w:ilvl w:val="0"/>
          <w:numId w:val="7"/>
        </w:numPr>
        <w:tabs>
          <w:tab w:val="left" w:pos="567"/>
        </w:tabs>
        <w:spacing w:line="276" w:lineRule="auto"/>
        <w:ind w:left="284" w:firstLine="0"/>
        <w:jc w:val="both"/>
        <w:rPr>
          <w:rFonts w:cs="Arial"/>
          <w:sz w:val="22"/>
        </w:rPr>
      </w:pPr>
      <w:r w:rsidRPr="00974CA5">
        <w:rPr>
          <w:rFonts w:cs="Arial"/>
          <w:sz w:val="22"/>
        </w:rPr>
        <w:t xml:space="preserve">Són </w:t>
      </w:r>
      <w:r w:rsidRPr="00974CA5">
        <w:rPr>
          <w:rFonts w:cs="Arial"/>
          <w:b/>
          <w:sz w:val="22"/>
        </w:rPr>
        <w:t>titulars dels òrgans superior</w:t>
      </w:r>
      <w:r w:rsidRPr="00F5797B">
        <w:rPr>
          <w:rFonts w:cs="Arial"/>
          <w:b/>
          <w:sz w:val="22"/>
        </w:rPr>
        <w:t>s</w:t>
      </w:r>
      <w:r w:rsidR="00FF7F96" w:rsidRPr="00F5797B">
        <w:rPr>
          <w:rFonts w:cs="Arial"/>
          <w:b/>
          <w:sz w:val="22"/>
        </w:rPr>
        <w:t>,</w:t>
      </w:r>
      <w:r w:rsidRPr="00974CA5">
        <w:rPr>
          <w:rFonts w:cs="Arial"/>
          <w:sz w:val="22"/>
        </w:rPr>
        <w:t xml:space="preserve"> en l</w:t>
      </w:r>
      <w:r w:rsidR="00C244C1">
        <w:rPr>
          <w:rFonts w:cs="Arial"/>
          <w:sz w:val="22"/>
        </w:rPr>
        <w:t>’</w:t>
      </w:r>
      <w:r w:rsidRPr="00974CA5">
        <w:rPr>
          <w:rFonts w:cs="Arial"/>
          <w:sz w:val="22"/>
        </w:rPr>
        <w:t>àmbit municipal, l</w:t>
      </w:r>
      <w:r w:rsidR="00C244C1">
        <w:rPr>
          <w:rFonts w:cs="Arial"/>
          <w:sz w:val="22"/>
        </w:rPr>
        <w:t>’</w:t>
      </w:r>
      <w:r w:rsidRPr="00974CA5">
        <w:rPr>
          <w:rFonts w:cs="Arial"/>
          <w:sz w:val="22"/>
        </w:rPr>
        <w:t>alcalde i els regidors titulars de competències delegades. Per tant, coincideixen en el nivell de representants locals. De forma anàloga es port referir a presidents, consellers i diputats, pel fa a la comarca i a la província.</w:t>
      </w:r>
    </w:p>
    <w:p w:rsidR="002C00B3" w:rsidRPr="00974CA5" w:rsidRDefault="002C00B3" w:rsidP="005B0440">
      <w:pPr>
        <w:pStyle w:val="Prrafodelista"/>
        <w:spacing w:line="276" w:lineRule="auto"/>
        <w:ind w:left="284"/>
        <w:jc w:val="both"/>
        <w:rPr>
          <w:rFonts w:cs="Arial"/>
          <w:sz w:val="22"/>
        </w:rPr>
      </w:pPr>
    </w:p>
    <w:p w:rsidR="002C00B3" w:rsidRPr="00974CA5" w:rsidRDefault="00F31E4F" w:rsidP="005B0440">
      <w:pPr>
        <w:pStyle w:val="Prrafodelista"/>
        <w:numPr>
          <w:ilvl w:val="0"/>
          <w:numId w:val="7"/>
        </w:numPr>
        <w:tabs>
          <w:tab w:val="left" w:pos="567"/>
        </w:tabs>
        <w:spacing w:line="276" w:lineRule="auto"/>
        <w:ind w:left="284" w:firstLine="0"/>
        <w:jc w:val="both"/>
        <w:rPr>
          <w:rFonts w:cs="Arial"/>
          <w:sz w:val="22"/>
        </w:rPr>
      </w:pPr>
      <w:r w:rsidRPr="00974CA5">
        <w:rPr>
          <w:rFonts w:cs="Arial"/>
          <w:sz w:val="22"/>
        </w:rPr>
        <w:t xml:space="preserve">Són </w:t>
      </w:r>
      <w:r w:rsidRPr="00974CA5">
        <w:rPr>
          <w:rFonts w:cs="Arial"/>
          <w:b/>
          <w:sz w:val="22"/>
        </w:rPr>
        <w:t>titulars dels òrgans directius</w:t>
      </w:r>
      <w:r w:rsidR="0089621C">
        <w:rPr>
          <w:rFonts w:cs="Arial"/>
          <w:b/>
          <w:sz w:val="22"/>
        </w:rPr>
        <w:t>,</w:t>
      </w:r>
      <w:r w:rsidRPr="00974CA5">
        <w:rPr>
          <w:rFonts w:cs="Arial"/>
          <w:sz w:val="22"/>
        </w:rPr>
        <w:t xml:space="preserve"> d</w:t>
      </w:r>
      <w:r w:rsidR="00C244C1">
        <w:rPr>
          <w:rFonts w:cs="Arial"/>
          <w:sz w:val="22"/>
        </w:rPr>
        <w:t>’</w:t>
      </w:r>
      <w:r w:rsidRPr="00974CA5">
        <w:rPr>
          <w:rFonts w:cs="Arial"/>
          <w:sz w:val="22"/>
        </w:rPr>
        <w:t xml:space="preserve">acord amb la disposició addicional quinzena de la </w:t>
      </w:r>
      <w:r w:rsidR="0089621C">
        <w:rPr>
          <w:rFonts w:cs="Arial"/>
          <w:sz w:val="22"/>
        </w:rPr>
        <w:t>Llei reguladora de les bases del règim local (LRBRL)</w:t>
      </w:r>
      <w:r w:rsidRPr="00974CA5">
        <w:rPr>
          <w:rFonts w:cs="Arial"/>
          <w:sz w:val="22"/>
        </w:rPr>
        <w:t>, els titulars dels òrgans que exerceixen funcions de gestió o d</w:t>
      </w:r>
      <w:r w:rsidR="00C244C1">
        <w:rPr>
          <w:rFonts w:cs="Arial"/>
          <w:sz w:val="22"/>
        </w:rPr>
        <w:t>’</w:t>
      </w:r>
      <w:r w:rsidRPr="00974CA5">
        <w:rPr>
          <w:rFonts w:cs="Arial"/>
          <w:sz w:val="22"/>
        </w:rPr>
        <w:t>execució de caràcter superior, ajustant la seva actuació a les directr</w:t>
      </w:r>
      <w:r w:rsidR="00F5797B">
        <w:rPr>
          <w:rFonts w:cs="Arial"/>
          <w:sz w:val="22"/>
        </w:rPr>
        <w:t>ius marcades per l</w:t>
      </w:r>
      <w:r w:rsidR="00C244C1">
        <w:rPr>
          <w:rFonts w:cs="Arial"/>
          <w:sz w:val="22"/>
        </w:rPr>
        <w:t>’</w:t>
      </w:r>
      <w:r w:rsidR="00F5797B">
        <w:rPr>
          <w:rFonts w:cs="Arial"/>
          <w:sz w:val="22"/>
        </w:rPr>
        <w:t>òrgan de g</w:t>
      </w:r>
      <w:r w:rsidRPr="00974CA5">
        <w:rPr>
          <w:rFonts w:cs="Arial"/>
          <w:sz w:val="22"/>
        </w:rPr>
        <w:t>overn de la corporació.</w:t>
      </w:r>
    </w:p>
    <w:p w:rsidR="002C00B3" w:rsidRPr="00974CA5" w:rsidRDefault="002C00B3" w:rsidP="005B0440">
      <w:pPr>
        <w:pStyle w:val="Prrafodelista"/>
        <w:spacing w:line="276" w:lineRule="auto"/>
        <w:ind w:left="284"/>
        <w:jc w:val="both"/>
        <w:rPr>
          <w:rFonts w:cs="Arial"/>
          <w:sz w:val="22"/>
        </w:rPr>
      </w:pPr>
    </w:p>
    <w:p w:rsidR="00F31E4F" w:rsidRPr="00974CA5" w:rsidRDefault="00F31E4F" w:rsidP="005B0440">
      <w:pPr>
        <w:pStyle w:val="Prrafodelista"/>
        <w:spacing w:line="276" w:lineRule="auto"/>
        <w:ind w:left="284"/>
        <w:jc w:val="both"/>
        <w:rPr>
          <w:rFonts w:cs="Arial"/>
          <w:sz w:val="22"/>
        </w:rPr>
      </w:pPr>
      <w:r w:rsidRPr="00974CA5">
        <w:rPr>
          <w:rFonts w:cs="Arial"/>
          <w:sz w:val="22"/>
        </w:rPr>
        <w:t xml:space="preserve">Per tant, i atenent </w:t>
      </w:r>
      <w:r w:rsidR="00F5797B">
        <w:rPr>
          <w:rFonts w:cs="Arial"/>
          <w:sz w:val="22"/>
        </w:rPr>
        <w:t>a</w:t>
      </w:r>
      <w:r w:rsidRPr="00974CA5">
        <w:rPr>
          <w:rFonts w:cs="Arial"/>
          <w:sz w:val="22"/>
        </w:rPr>
        <w:t>l que determina l</w:t>
      </w:r>
      <w:r w:rsidR="00C244C1">
        <w:rPr>
          <w:rFonts w:cs="Arial"/>
          <w:sz w:val="22"/>
        </w:rPr>
        <w:t>’</w:t>
      </w:r>
      <w:r w:rsidRPr="00974CA5">
        <w:rPr>
          <w:rFonts w:cs="Arial"/>
          <w:sz w:val="22"/>
        </w:rPr>
        <w:t>art</w:t>
      </w:r>
      <w:r w:rsidR="00ED14C3" w:rsidRPr="00974CA5">
        <w:rPr>
          <w:rFonts w:cs="Arial"/>
          <w:sz w:val="22"/>
        </w:rPr>
        <w:t>icle</w:t>
      </w:r>
      <w:r w:rsidRPr="00974CA5">
        <w:rPr>
          <w:rFonts w:cs="Arial"/>
          <w:sz w:val="22"/>
        </w:rPr>
        <w:t xml:space="preserve"> 16 del </w:t>
      </w:r>
      <w:r w:rsidR="00ED14C3" w:rsidRPr="00974CA5">
        <w:rPr>
          <w:rFonts w:cs="Arial"/>
          <w:sz w:val="22"/>
        </w:rPr>
        <w:t>Decret llei</w:t>
      </w:r>
      <w:r w:rsidRPr="00974CA5">
        <w:rPr>
          <w:rFonts w:cs="Arial"/>
          <w:sz w:val="22"/>
        </w:rPr>
        <w:t xml:space="preserve"> 4/2003, de 4 de novembre, d</w:t>
      </w:r>
      <w:r w:rsidR="00C244C1">
        <w:rPr>
          <w:rFonts w:cs="Arial"/>
          <w:sz w:val="22"/>
        </w:rPr>
        <w:t>’</w:t>
      </w:r>
      <w:r w:rsidRPr="00974CA5">
        <w:rPr>
          <w:rFonts w:cs="Arial"/>
          <w:sz w:val="22"/>
        </w:rPr>
        <w:t>aprovació del Text refós de la Llei d</w:t>
      </w:r>
      <w:r w:rsidR="00C244C1">
        <w:rPr>
          <w:rFonts w:cs="Arial"/>
          <w:sz w:val="22"/>
        </w:rPr>
        <w:t>’</w:t>
      </w:r>
      <w:r w:rsidRPr="00974CA5">
        <w:rPr>
          <w:rFonts w:cs="Arial"/>
          <w:sz w:val="22"/>
        </w:rPr>
        <w:t>organització comarcal de Catalunya, es consideren alt</w:t>
      </w:r>
      <w:r w:rsidR="00ED14C3" w:rsidRPr="00974CA5">
        <w:rPr>
          <w:rFonts w:cs="Arial"/>
          <w:sz w:val="22"/>
        </w:rPr>
        <w:t>s</w:t>
      </w:r>
      <w:r w:rsidRPr="00974CA5">
        <w:rPr>
          <w:rFonts w:cs="Arial"/>
          <w:sz w:val="22"/>
        </w:rPr>
        <w:t xml:space="preserve"> càrrec els gerents dels  </w:t>
      </w:r>
      <w:r w:rsidRPr="00974CA5">
        <w:rPr>
          <w:rFonts w:cs="Arial"/>
          <w:b/>
          <w:sz w:val="22"/>
        </w:rPr>
        <w:t>consells comarcals</w:t>
      </w:r>
      <w:r w:rsidRPr="00974CA5">
        <w:rPr>
          <w:rFonts w:cs="Arial"/>
          <w:sz w:val="22"/>
        </w:rPr>
        <w:t>.</w:t>
      </w:r>
    </w:p>
    <w:p w:rsidR="002C00B3" w:rsidRPr="00974CA5" w:rsidRDefault="002C00B3" w:rsidP="005B0440">
      <w:pPr>
        <w:pStyle w:val="Prrafodelista"/>
        <w:spacing w:line="276" w:lineRule="auto"/>
        <w:ind w:left="1068"/>
        <w:jc w:val="both"/>
        <w:rPr>
          <w:rFonts w:cs="Arial"/>
          <w:sz w:val="22"/>
        </w:rPr>
      </w:pPr>
    </w:p>
    <w:p w:rsidR="00F31E4F" w:rsidRPr="00974CA5" w:rsidRDefault="000D59F2" w:rsidP="005B0440">
      <w:pPr>
        <w:pStyle w:val="Prrafodelista"/>
        <w:numPr>
          <w:ilvl w:val="0"/>
          <w:numId w:val="6"/>
        </w:numPr>
        <w:spacing w:line="276" w:lineRule="auto"/>
        <w:ind w:left="284" w:hanging="284"/>
        <w:jc w:val="both"/>
        <w:rPr>
          <w:rFonts w:cs="Arial"/>
          <w:sz w:val="22"/>
        </w:rPr>
      </w:pPr>
      <w:r w:rsidRPr="00974CA5">
        <w:rPr>
          <w:rFonts w:cs="Arial"/>
          <w:sz w:val="22"/>
        </w:rPr>
        <w:t>Q</w:t>
      </w:r>
      <w:r w:rsidR="00F31E4F" w:rsidRPr="00974CA5">
        <w:rPr>
          <w:rFonts w:cs="Arial"/>
          <w:sz w:val="22"/>
        </w:rPr>
        <w:t>uant als municipis de gran població</w:t>
      </w:r>
      <w:r w:rsidR="00D85205" w:rsidRPr="00974CA5">
        <w:rPr>
          <w:rFonts w:cs="Arial"/>
          <w:sz w:val="22"/>
        </w:rPr>
        <w:t>, atenent a</w:t>
      </w:r>
      <w:r w:rsidRPr="00974CA5">
        <w:rPr>
          <w:rFonts w:cs="Arial"/>
          <w:sz w:val="22"/>
        </w:rPr>
        <w:t>l que disposa l</w:t>
      </w:r>
      <w:r w:rsidR="00C244C1">
        <w:rPr>
          <w:rFonts w:cs="Arial"/>
          <w:sz w:val="22"/>
        </w:rPr>
        <w:t>’</w:t>
      </w:r>
      <w:r w:rsidRPr="00974CA5">
        <w:rPr>
          <w:rFonts w:cs="Arial"/>
          <w:sz w:val="22"/>
        </w:rPr>
        <w:t>article</w:t>
      </w:r>
      <w:r w:rsidR="00F31E4F" w:rsidRPr="00974CA5">
        <w:rPr>
          <w:rFonts w:cs="Arial"/>
          <w:sz w:val="22"/>
        </w:rPr>
        <w:t xml:space="preserve"> 130 de la LRBRL, són titulars d</w:t>
      </w:r>
      <w:r w:rsidR="00C244C1">
        <w:rPr>
          <w:rFonts w:cs="Arial"/>
          <w:sz w:val="22"/>
        </w:rPr>
        <w:t>’</w:t>
      </w:r>
      <w:r w:rsidR="00F31E4F" w:rsidRPr="00974CA5">
        <w:rPr>
          <w:rFonts w:cs="Arial"/>
          <w:sz w:val="22"/>
        </w:rPr>
        <w:t>òrgans superiors i directius: el secretari de la corporació, l</w:t>
      </w:r>
      <w:r w:rsidR="00C244C1">
        <w:rPr>
          <w:rFonts w:cs="Arial"/>
          <w:sz w:val="22"/>
        </w:rPr>
        <w:t>’</w:t>
      </w:r>
      <w:r w:rsidR="00F31E4F" w:rsidRPr="00974CA5">
        <w:rPr>
          <w:rFonts w:cs="Arial"/>
          <w:sz w:val="22"/>
        </w:rPr>
        <w:t>interventor general municipal, el titular de l</w:t>
      </w:r>
      <w:r w:rsidR="00C244C1">
        <w:rPr>
          <w:rFonts w:cs="Arial"/>
          <w:sz w:val="22"/>
        </w:rPr>
        <w:t>’</w:t>
      </w:r>
      <w:r w:rsidR="00F31E4F" w:rsidRPr="00974CA5">
        <w:rPr>
          <w:rFonts w:cs="Arial"/>
          <w:sz w:val="22"/>
        </w:rPr>
        <w:t>assessoria jurídica, el titular de l</w:t>
      </w:r>
      <w:r w:rsidR="00C244C1">
        <w:rPr>
          <w:rFonts w:cs="Arial"/>
          <w:sz w:val="22"/>
        </w:rPr>
        <w:t>’</w:t>
      </w:r>
      <w:r w:rsidR="00F31E4F" w:rsidRPr="00974CA5">
        <w:rPr>
          <w:rFonts w:cs="Arial"/>
          <w:sz w:val="22"/>
        </w:rPr>
        <w:t>òrgan de gestió tributària, el titular de l</w:t>
      </w:r>
      <w:r w:rsidR="00C244C1">
        <w:rPr>
          <w:rFonts w:cs="Arial"/>
          <w:sz w:val="22"/>
        </w:rPr>
        <w:t>’</w:t>
      </w:r>
      <w:r w:rsidR="00F31E4F" w:rsidRPr="00974CA5">
        <w:rPr>
          <w:rFonts w:cs="Arial"/>
          <w:sz w:val="22"/>
        </w:rPr>
        <w:t xml:space="preserve">òrgan de suport a la Junta de Govern Local, així com els coordinadors generals, </w:t>
      </w:r>
      <w:r w:rsidR="00974CA5" w:rsidRPr="00974CA5">
        <w:rPr>
          <w:rFonts w:cs="Arial"/>
          <w:sz w:val="22"/>
        </w:rPr>
        <w:t xml:space="preserve">els </w:t>
      </w:r>
      <w:r w:rsidR="00F31E4F" w:rsidRPr="00974CA5">
        <w:rPr>
          <w:rFonts w:cs="Arial"/>
          <w:sz w:val="22"/>
        </w:rPr>
        <w:t>directors generals i assimilats.</w:t>
      </w:r>
    </w:p>
    <w:p w:rsidR="002C00B3" w:rsidRPr="00974CA5" w:rsidRDefault="002C00B3" w:rsidP="005B0440">
      <w:pPr>
        <w:pStyle w:val="Prrafodelista"/>
        <w:spacing w:line="276" w:lineRule="auto"/>
        <w:ind w:left="284"/>
        <w:jc w:val="both"/>
        <w:rPr>
          <w:rFonts w:cs="Arial"/>
          <w:sz w:val="22"/>
        </w:rPr>
      </w:pPr>
    </w:p>
    <w:p w:rsidR="00F31E4F" w:rsidRPr="00974CA5" w:rsidRDefault="00F31E4F" w:rsidP="005B0440">
      <w:pPr>
        <w:pStyle w:val="Prrafodelista"/>
        <w:numPr>
          <w:ilvl w:val="0"/>
          <w:numId w:val="7"/>
        </w:numPr>
        <w:tabs>
          <w:tab w:val="left" w:pos="567"/>
        </w:tabs>
        <w:spacing w:line="276" w:lineRule="auto"/>
        <w:ind w:left="284" w:firstLine="0"/>
        <w:jc w:val="both"/>
        <w:rPr>
          <w:rFonts w:cs="Arial"/>
          <w:sz w:val="22"/>
        </w:rPr>
      </w:pPr>
      <w:r w:rsidRPr="00974CA5">
        <w:rPr>
          <w:rFonts w:cs="Arial"/>
          <w:sz w:val="22"/>
        </w:rPr>
        <w:t>Pel que fa a la resta de municipis, cada ajuntament ha de determinar, d</w:t>
      </w:r>
      <w:r w:rsidR="00C244C1">
        <w:rPr>
          <w:rFonts w:cs="Arial"/>
          <w:sz w:val="22"/>
        </w:rPr>
        <w:t>’</w:t>
      </w:r>
      <w:r w:rsidRPr="00974CA5">
        <w:rPr>
          <w:rFonts w:cs="Arial"/>
          <w:sz w:val="22"/>
        </w:rPr>
        <w:t>acord amb el seu reglament d</w:t>
      </w:r>
      <w:r w:rsidR="00C244C1">
        <w:rPr>
          <w:rFonts w:cs="Arial"/>
          <w:sz w:val="22"/>
        </w:rPr>
        <w:t>’</w:t>
      </w:r>
      <w:r w:rsidRPr="00974CA5">
        <w:rPr>
          <w:rFonts w:cs="Arial"/>
          <w:sz w:val="22"/>
        </w:rPr>
        <w:t>organització, el personal directiu propi, si en té (art. 306 del TRLMRLC). Els funcionaris d</w:t>
      </w:r>
      <w:r w:rsidR="00C244C1">
        <w:rPr>
          <w:rFonts w:cs="Arial"/>
          <w:sz w:val="22"/>
        </w:rPr>
        <w:t>’</w:t>
      </w:r>
      <w:r w:rsidR="000D59F2" w:rsidRPr="00974CA5">
        <w:rPr>
          <w:rFonts w:cs="Arial"/>
          <w:sz w:val="22"/>
        </w:rPr>
        <w:t>A</w:t>
      </w:r>
      <w:r w:rsidRPr="00974CA5">
        <w:rPr>
          <w:rFonts w:cs="Arial"/>
          <w:sz w:val="22"/>
        </w:rPr>
        <w:t>dministració local amb habilitació de caràcter nacional seran titulars d</w:t>
      </w:r>
      <w:r w:rsidR="00C244C1">
        <w:rPr>
          <w:rFonts w:cs="Arial"/>
          <w:sz w:val="22"/>
        </w:rPr>
        <w:t>’</w:t>
      </w:r>
      <w:r w:rsidRPr="00974CA5">
        <w:rPr>
          <w:rFonts w:cs="Arial"/>
          <w:sz w:val="22"/>
        </w:rPr>
        <w:t>òrgans directius (per tant, alt càrrec)</w:t>
      </w:r>
      <w:r w:rsidR="000D59F2" w:rsidRPr="00974CA5">
        <w:rPr>
          <w:rFonts w:cs="Arial"/>
          <w:sz w:val="22"/>
        </w:rPr>
        <w:t>,</w:t>
      </w:r>
      <w:r w:rsidRPr="00974CA5">
        <w:rPr>
          <w:rFonts w:cs="Arial"/>
          <w:sz w:val="22"/>
        </w:rPr>
        <w:t xml:space="preserve"> si expressament així ho reconeix l</w:t>
      </w:r>
      <w:r w:rsidR="00C244C1">
        <w:rPr>
          <w:rFonts w:cs="Arial"/>
          <w:sz w:val="22"/>
        </w:rPr>
        <w:t>’</w:t>
      </w:r>
      <w:r w:rsidRPr="00974CA5">
        <w:rPr>
          <w:rFonts w:cs="Arial"/>
          <w:sz w:val="22"/>
        </w:rPr>
        <w:t>ens local. No obstant això, cal tenir present que són funcionaris que es regeixen per un sistema de funció pública amb moltes especialitats i amb normativa específica (per exemple, el nomenament, el règim disciplinari, etc.)</w:t>
      </w:r>
      <w:r w:rsidR="002C00B3" w:rsidRPr="00974CA5">
        <w:rPr>
          <w:rFonts w:cs="Arial"/>
          <w:sz w:val="22"/>
        </w:rPr>
        <w:t>.</w:t>
      </w:r>
    </w:p>
    <w:p w:rsidR="00F31E4F" w:rsidRPr="00974CA5" w:rsidRDefault="00F31E4F" w:rsidP="005B0440">
      <w:pPr>
        <w:pStyle w:val="Prrafodelista"/>
        <w:spacing w:line="276" w:lineRule="auto"/>
        <w:ind w:left="284" w:hanging="284"/>
        <w:jc w:val="both"/>
        <w:rPr>
          <w:rFonts w:cs="Arial"/>
          <w:sz w:val="22"/>
        </w:rPr>
      </w:pPr>
    </w:p>
    <w:p w:rsidR="00F31E4F" w:rsidRPr="00974CA5" w:rsidRDefault="00F31E4F" w:rsidP="005B0440">
      <w:pPr>
        <w:pStyle w:val="Prrafodelista"/>
        <w:numPr>
          <w:ilvl w:val="0"/>
          <w:numId w:val="6"/>
        </w:numPr>
        <w:spacing w:line="276" w:lineRule="auto"/>
        <w:ind w:left="284" w:hanging="284"/>
        <w:jc w:val="both"/>
        <w:rPr>
          <w:rFonts w:cs="Arial"/>
          <w:sz w:val="22"/>
        </w:rPr>
      </w:pPr>
      <w:r w:rsidRPr="00974CA5">
        <w:rPr>
          <w:rFonts w:cs="Arial"/>
          <w:sz w:val="22"/>
        </w:rPr>
        <w:t xml:space="preserve">Titulars o membres dels òrgans de govern i càrrecs directius al servei dels </w:t>
      </w:r>
      <w:r w:rsidRPr="00974CA5">
        <w:rPr>
          <w:rFonts w:cs="Arial"/>
          <w:b/>
          <w:sz w:val="22"/>
        </w:rPr>
        <w:t>altres organismes públics</w:t>
      </w:r>
      <w:r w:rsidRPr="00974CA5">
        <w:rPr>
          <w:rFonts w:cs="Arial"/>
          <w:sz w:val="22"/>
        </w:rPr>
        <w:t xml:space="preserve">, </w:t>
      </w:r>
      <w:r w:rsidR="00F5797B">
        <w:rPr>
          <w:rFonts w:cs="Arial"/>
          <w:sz w:val="22"/>
        </w:rPr>
        <w:t>als quals fa referència l</w:t>
      </w:r>
      <w:r w:rsidR="00C244C1">
        <w:rPr>
          <w:rFonts w:cs="Arial"/>
          <w:sz w:val="22"/>
        </w:rPr>
        <w:t>’</w:t>
      </w:r>
      <w:r w:rsidR="00F5797B">
        <w:rPr>
          <w:rFonts w:cs="Arial"/>
          <w:sz w:val="22"/>
        </w:rPr>
        <w:t>article</w:t>
      </w:r>
      <w:r w:rsidRPr="00974CA5">
        <w:rPr>
          <w:rFonts w:cs="Arial"/>
          <w:sz w:val="22"/>
        </w:rPr>
        <w:t xml:space="preserve"> 3 de la </w:t>
      </w:r>
      <w:r w:rsidRPr="0089621C">
        <w:rPr>
          <w:rFonts w:cs="Arial"/>
          <w:sz w:val="22"/>
        </w:rPr>
        <w:t>LCT.</w:t>
      </w:r>
      <w:r w:rsidRPr="00974CA5">
        <w:rPr>
          <w:rFonts w:cs="Arial"/>
          <w:sz w:val="22"/>
        </w:rPr>
        <w:t xml:space="preserve"> Cal tenir en compte el personal</w:t>
      </w:r>
      <w:r w:rsidR="00F5797B">
        <w:rPr>
          <w:rFonts w:cs="Arial"/>
          <w:sz w:val="22"/>
        </w:rPr>
        <w:t xml:space="preserve"> directiu professional definit en</w:t>
      </w:r>
      <w:r w:rsidRPr="00974CA5">
        <w:rPr>
          <w:rFonts w:cs="Arial"/>
          <w:sz w:val="22"/>
        </w:rPr>
        <w:t xml:space="preserve"> l</w:t>
      </w:r>
      <w:r w:rsidR="00C244C1">
        <w:rPr>
          <w:rFonts w:cs="Arial"/>
          <w:sz w:val="22"/>
        </w:rPr>
        <w:t>’</w:t>
      </w:r>
      <w:r w:rsidRPr="00974CA5">
        <w:rPr>
          <w:rFonts w:cs="Arial"/>
          <w:sz w:val="22"/>
        </w:rPr>
        <w:t>art</w:t>
      </w:r>
      <w:r w:rsidR="00F5797B">
        <w:rPr>
          <w:rFonts w:cs="Arial"/>
          <w:sz w:val="22"/>
        </w:rPr>
        <w:t xml:space="preserve">icle </w:t>
      </w:r>
      <w:r w:rsidRPr="00974CA5">
        <w:rPr>
          <w:rFonts w:cs="Arial"/>
          <w:sz w:val="22"/>
        </w:rPr>
        <w:t>13 de la Llei 7/2007, de 12 d</w:t>
      </w:r>
      <w:r w:rsidR="00C244C1">
        <w:rPr>
          <w:rFonts w:cs="Arial"/>
          <w:sz w:val="22"/>
        </w:rPr>
        <w:t>’</w:t>
      </w:r>
      <w:r w:rsidRPr="00974CA5">
        <w:rPr>
          <w:rFonts w:cs="Arial"/>
          <w:sz w:val="22"/>
        </w:rPr>
        <w:t>abril, de l</w:t>
      </w:r>
      <w:r w:rsidR="00C244C1">
        <w:rPr>
          <w:rFonts w:cs="Arial"/>
          <w:sz w:val="22"/>
        </w:rPr>
        <w:t>’</w:t>
      </w:r>
      <w:r w:rsidRPr="00974CA5">
        <w:rPr>
          <w:rFonts w:cs="Arial"/>
          <w:sz w:val="22"/>
        </w:rPr>
        <w:t>Estatut bàsic de l</w:t>
      </w:r>
      <w:r w:rsidR="00C244C1">
        <w:rPr>
          <w:rFonts w:cs="Arial"/>
          <w:sz w:val="22"/>
        </w:rPr>
        <w:t>’</w:t>
      </w:r>
      <w:r w:rsidRPr="00974CA5">
        <w:rPr>
          <w:rFonts w:cs="Arial"/>
          <w:sz w:val="22"/>
        </w:rPr>
        <w:t xml:space="preserve">empleat públic (EBEP), que exerceix funcions </w:t>
      </w:r>
      <w:r w:rsidRPr="00974CA5">
        <w:rPr>
          <w:rFonts w:cs="Arial"/>
          <w:sz w:val="22"/>
        </w:rPr>
        <w:lastRenderedPageBreak/>
        <w:t>directives professionals a les administracions públiques, definides com a tals en les normes específiques de cada Administració.</w:t>
      </w:r>
    </w:p>
    <w:p w:rsidR="00974CA5" w:rsidRPr="0089621C" w:rsidRDefault="00974CA5" w:rsidP="005B0440">
      <w:pPr>
        <w:pStyle w:val="Prrafodelista"/>
        <w:spacing w:line="276" w:lineRule="auto"/>
        <w:ind w:left="284"/>
        <w:jc w:val="both"/>
        <w:rPr>
          <w:rFonts w:cs="Arial"/>
          <w:sz w:val="22"/>
        </w:rPr>
      </w:pPr>
    </w:p>
    <w:p w:rsidR="00974CA5" w:rsidRPr="0089621C" w:rsidRDefault="00974CA5" w:rsidP="005B0440">
      <w:pPr>
        <w:pStyle w:val="Prrafodelista"/>
        <w:spacing w:line="276" w:lineRule="auto"/>
        <w:ind w:left="284"/>
        <w:jc w:val="both"/>
        <w:rPr>
          <w:rFonts w:cs="Arial"/>
          <w:sz w:val="22"/>
        </w:rPr>
      </w:pPr>
    </w:p>
    <w:p w:rsidR="001102CC" w:rsidRPr="00587B15" w:rsidRDefault="00AB21F5" w:rsidP="005B0440">
      <w:pPr>
        <w:pStyle w:val="Ttulo1"/>
        <w:tabs>
          <w:tab w:val="left" w:pos="284"/>
        </w:tabs>
        <w:ind w:left="0" w:firstLine="0"/>
      </w:pPr>
      <w:bookmarkStart w:id="6" w:name="_Toc476903807"/>
      <w:r>
        <w:t xml:space="preserve">Quins mecanismes de </w:t>
      </w:r>
      <w:r w:rsidR="00981617">
        <w:t>control intern</w:t>
      </w:r>
      <w:r>
        <w:t xml:space="preserve"> </w:t>
      </w:r>
      <w:r w:rsidR="0004579C">
        <w:t>pot</w:t>
      </w:r>
      <w:r>
        <w:t xml:space="preserve"> tenir un </w:t>
      </w:r>
      <w:r w:rsidR="00F5797B">
        <w:t>c</w:t>
      </w:r>
      <w:r>
        <w:t>odi de conducta</w:t>
      </w:r>
      <w:r w:rsidR="005F50E2">
        <w:t>?</w:t>
      </w:r>
      <w:bookmarkEnd w:id="6"/>
      <w:r w:rsidR="005F50E2">
        <w:t xml:space="preserve"> </w:t>
      </w:r>
    </w:p>
    <w:p w:rsidR="00981617" w:rsidRPr="002C45EE" w:rsidRDefault="00981617" w:rsidP="005B0440">
      <w:pPr>
        <w:spacing w:after="120"/>
        <w:jc w:val="both"/>
        <w:rPr>
          <w:rFonts w:ascii="Arial" w:hAnsi="Arial" w:cs="Arial"/>
          <w:lang w:eastAsia="ar-SA"/>
        </w:rPr>
      </w:pPr>
    </w:p>
    <w:p w:rsidR="00F54CD1" w:rsidRPr="002C45EE" w:rsidRDefault="00D21DE3" w:rsidP="005B0440">
      <w:pPr>
        <w:jc w:val="both"/>
        <w:rPr>
          <w:rFonts w:ascii="Arial" w:hAnsi="Arial" w:cs="Arial"/>
          <w:lang w:eastAsia="ar-SA"/>
        </w:rPr>
      </w:pPr>
      <w:r w:rsidRPr="002C45EE">
        <w:rPr>
          <w:rFonts w:ascii="Arial" w:hAnsi="Arial" w:cs="Arial"/>
          <w:lang w:eastAsia="ar-SA"/>
        </w:rPr>
        <w:t>Es recomana als ens locals l</w:t>
      </w:r>
      <w:r w:rsidR="00C244C1">
        <w:rPr>
          <w:rFonts w:ascii="Arial" w:hAnsi="Arial" w:cs="Arial"/>
          <w:lang w:eastAsia="ar-SA"/>
        </w:rPr>
        <w:t>’</w:t>
      </w:r>
      <w:r w:rsidRPr="002C45EE">
        <w:rPr>
          <w:rFonts w:ascii="Arial" w:hAnsi="Arial" w:cs="Arial"/>
          <w:lang w:eastAsia="ar-SA"/>
        </w:rPr>
        <w:t>establiment d</w:t>
      </w:r>
      <w:r w:rsidR="00C244C1">
        <w:rPr>
          <w:rFonts w:ascii="Arial" w:hAnsi="Arial" w:cs="Arial"/>
          <w:lang w:eastAsia="ar-SA"/>
        </w:rPr>
        <w:t>’</w:t>
      </w:r>
      <w:r w:rsidR="003E7559" w:rsidRPr="002C45EE">
        <w:rPr>
          <w:rFonts w:ascii="Arial" w:hAnsi="Arial" w:cs="Arial"/>
          <w:lang w:eastAsia="ar-SA"/>
        </w:rPr>
        <w:t xml:space="preserve">algun </w:t>
      </w:r>
      <w:r w:rsidRPr="002C45EE">
        <w:rPr>
          <w:rFonts w:ascii="Arial" w:hAnsi="Arial" w:cs="Arial"/>
          <w:b/>
          <w:lang w:eastAsia="ar-SA"/>
        </w:rPr>
        <w:t>mecanisme de control intern</w:t>
      </w:r>
      <w:r w:rsidRPr="002C45EE">
        <w:rPr>
          <w:rFonts w:ascii="Arial" w:hAnsi="Arial" w:cs="Arial"/>
          <w:lang w:eastAsia="ar-SA"/>
        </w:rPr>
        <w:t xml:space="preserve"> </w:t>
      </w:r>
      <w:r w:rsidR="003E7559" w:rsidRPr="002C45EE">
        <w:rPr>
          <w:rFonts w:ascii="Arial" w:hAnsi="Arial" w:cs="Arial"/>
          <w:lang w:eastAsia="ar-SA"/>
        </w:rPr>
        <w:t xml:space="preserve">que exerceixi les funcions </w:t>
      </w:r>
      <w:r w:rsidR="0089621C">
        <w:rPr>
          <w:rFonts w:ascii="Arial" w:hAnsi="Arial" w:cs="Arial"/>
        </w:rPr>
        <w:t>assignades pel c</w:t>
      </w:r>
      <w:r w:rsidR="003E7559" w:rsidRPr="002C45EE">
        <w:rPr>
          <w:rFonts w:ascii="Arial" w:hAnsi="Arial" w:cs="Arial"/>
        </w:rPr>
        <w:t>odi i, principalment, funcioni com a òrgan interpretatiu i de resolució de</w:t>
      </w:r>
      <w:r w:rsidR="0089621C">
        <w:rPr>
          <w:rFonts w:ascii="Arial" w:hAnsi="Arial" w:cs="Arial"/>
        </w:rPr>
        <w:t>ls</w:t>
      </w:r>
      <w:r w:rsidR="003E7559" w:rsidRPr="002C45EE">
        <w:rPr>
          <w:rFonts w:ascii="Arial" w:hAnsi="Arial" w:cs="Arial"/>
        </w:rPr>
        <w:t xml:space="preserve"> conflictes que es puguin plantejar en la seva aplicació. </w:t>
      </w:r>
      <w:r w:rsidR="00CE6AF8" w:rsidRPr="002C45EE">
        <w:rPr>
          <w:rFonts w:ascii="Arial" w:hAnsi="Arial" w:cs="Arial"/>
          <w:lang w:eastAsia="ar-SA"/>
        </w:rPr>
        <w:t xml:space="preserve">Es proposen </w:t>
      </w:r>
      <w:r w:rsidR="00554437" w:rsidRPr="002C45EE">
        <w:rPr>
          <w:rFonts w:ascii="Arial" w:hAnsi="Arial" w:cs="Arial"/>
          <w:lang w:eastAsia="ar-SA"/>
        </w:rPr>
        <w:t>dues</w:t>
      </w:r>
      <w:r w:rsidR="00604D50" w:rsidRPr="002C45EE">
        <w:rPr>
          <w:rFonts w:ascii="Arial" w:hAnsi="Arial" w:cs="Arial"/>
          <w:lang w:eastAsia="ar-SA"/>
        </w:rPr>
        <w:t xml:space="preserve"> opcions de configuració d</w:t>
      </w:r>
      <w:r w:rsidR="00C244C1">
        <w:rPr>
          <w:rFonts w:ascii="Arial" w:hAnsi="Arial" w:cs="Arial"/>
          <w:lang w:eastAsia="ar-SA"/>
        </w:rPr>
        <w:t>’</w:t>
      </w:r>
      <w:r w:rsidR="00604D50" w:rsidRPr="002C45EE">
        <w:rPr>
          <w:rFonts w:ascii="Arial" w:hAnsi="Arial" w:cs="Arial"/>
          <w:lang w:eastAsia="ar-SA"/>
        </w:rPr>
        <w:t>aquest mecanisme</w:t>
      </w:r>
      <w:r w:rsidR="00565BFB" w:rsidRPr="002C45EE">
        <w:rPr>
          <w:rFonts w:ascii="Arial" w:hAnsi="Arial" w:cs="Arial"/>
          <w:lang w:eastAsia="ar-SA"/>
        </w:rPr>
        <w:t>, que es desenvolupen a continuació</w:t>
      </w:r>
      <w:r w:rsidR="00604D50" w:rsidRPr="002C45EE">
        <w:rPr>
          <w:rFonts w:ascii="Arial" w:hAnsi="Arial" w:cs="Arial"/>
          <w:lang w:eastAsia="ar-SA"/>
        </w:rPr>
        <w:t>:</w:t>
      </w:r>
      <w:r w:rsidR="00BB5828" w:rsidRPr="002C45EE">
        <w:rPr>
          <w:rFonts w:ascii="Arial" w:hAnsi="Arial" w:cs="Arial"/>
          <w:lang w:eastAsia="ar-SA"/>
        </w:rPr>
        <w:t xml:space="preserve"> </w:t>
      </w:r>
    </w:p>
    <w:p w:rsidR="00F54CD1" w:rsidRPr="002C45EE" w:rsidRDefault="00944902" w:rsidP="005B0440">
      <w:pPr>
        <w:pStyle w:val="Prrafodelista"/>
        <w:numPr>
          <w:ilvl w:val="0"/>
          <w:numId w:val="6"/>
        </w:numPr>
        <w:spacing w:line="276" w:lineRule="auto"/>
        <w:ind w:left="284" w:hanging="284"/>
        <w:jc w:val="both"/>
        <w:rPr>
          <w:rFonts w:cs="Arial"/>
          <w:sz w:val="22"/>
        </w:rPr>
      </w:pPr>
      <w:r w:rsidRPr="002C45EE">
        <w:rPr>
          <w:rFonts w:cs="Arial"/>
          <w:sz w:val="22"/>
        </w:rPr>
        <w:t>C</w:t>
      </w:r>
      <w:r w:rsidR="00BB5828" w:rsidRPr="002C45EE">
        <w:rPr>
          <w:rFonts w:cs="Arial"/>
          <w:sz w:val="22"/>
        </w:rPr>
        <w:t>rear</w:t>
      </w:r>
      <w:r w:rsidR="00604D50" w:rsidRPr="002C45EE">
        <w:rPr>
          <w:rFonts w:cs="Arial"/>
          <w:sz w:val="22"/>
        </w:rPr>
        <w:t xml:space="preserve"> una comissió de </w:t>
      </w:r>
      <w:r w:rsidR="00604D50" w:rsidRPr="002C45EE">
        <w:rPr>
          <w:rFonts w:cs="Arial"/>
          <w:b/>
          <w:sz w:val="22"/>
        </w:rPr>
        <w:t>seguiment</w:t>
      </w:r>
      <w:r w:rsidR="00604D50" w:rsidRPr="002C45EE">
        <w:rPr>
          <w:rFonts w:cs="Arial"/>
          <w:sz w:val="22"/>
        </w:rPr>
        <w:t xml:space="preserve"> </w:t>
      </w:r>
      <w:r w:rsidR="00BB5828" w:rsidRPr="002C45EE">
        <w:rPr>
          <w:rFonts w:cs="Arial"/>
          <w:sz w:val="22"/>
        </w:rPr>
        <w:t>que prengui</w:t>
      </w:r>
      <w:r w:rsidR="00604D50" w:rsidRPr="002C45EE">
        <w:rPr>
          <w:rFonts w:cs="Arial"/>
          <w:sz w:val="22"/>
        </w:rPr>
        <w:t xml:space="preserve"> el model d</w:t>
      </w:r>
      <w:r w:rsidR="00C244C1">
        <w:rPr>
          <w:rFonts w:cs="Arial"/>
          <w:sz w:val="22"/>
        </w:rPr>
        <w:t>’</w:t>
      </w:r>
      <w:r w:rsidR="00604D50" w:rsidRPr="002C45EE">
        <w:rPr>
          <w:rFonts w:cs="Arial"/>
          <w:sz w:val="22"/>
        </w:rPr>
        <w:t xml:space="preserve">una </w:t>
      </w:r>
      <w:r w:rsidR="007D1CE5" w:rsidRPr="002C45EE">
        <w:rPr>
          <w:rFonts w:cs="Arial"/>
          <w:sz w:val="22"/>
        </w:rPr>
        <w:t>comissió i</w:t>
      </w:r>
      <w:r w:rsidR="0089621C">
        <w:rPr>
          <w:rFonts w:cs="Arial"/>
          <w:sz w:val="22"/>
        </w:rPr>
        <w:t>nformativa.</w:t>
      </w:r>
      <w:r w:rsidR="00604D50" w:rsidRPr="002C45EE">
        <w:rPr>
          <w:rFonts w:cs="Arial"/>
          <w:sz w:val="22"/>
        </w:rPr>
        <w:t xml:space="preserve">  </w:t>
      </w:r>
    </w:p>
    <w:p w:rsidR="00604D50" w:rsidRPr="002C45EE" w:rsidRDefault="00944902" w:rsidP="005B0440">
      <w:pPr>
        <w:pStyle w:val="Prrafodelista"/>
        <w:numPr>
          <w:ilvl w:val="0"/>
          <w:numId w:val="6"/>
        </w:numPr>
        <w:spacing w:line="276" w:lineRule="auto"/>
        <w:ind w:left="284" w:hanging="284"/>
        <w:jc w:val="both"/>
        <w:rPr>
          <w:rFonts w:cs="Arial"/>
          <w:sz w:val="22"/>
        </w:rPr>
      </w:pPr>
      <w:r w:rsidRPr="002C45EE">
        <w:rPr>
          <w:rFonts w:cs="Arial"/>
          <w:sz w:val="22"/>
        </w:rPr>
        <w:t>A</w:t>
      </w:r>
      <w:r w:rsidR="00BB5828" w:rsidRPr="002C45EE">
        <w:rPr>
          <w:rFonts w:cs="Arial"/>
          <w:sz w:val="22"/>
        </w:rPr>
        <w:t>djudicar les funcions d</w:t>
      </w:r>
      <w:r w:rsidR="00C244C1">
        <w:rPr>
          <w:rFonts w:cs="Arial"/>
          <w:sz w:val="22"/>
        </w:rPr>
        <w:t>’</w:t>
      </w:r>
      <w:r w:rsidR="00BB5828" w:rsidRPr="002C45EE">
        <w:rPr>
          <w:rFonts w:cs="Arial"/>
          <w:sz w:val="22"/>
        </w:rPr>
        <w:t xml:space="preserve">aquest mecanisme al </w:t>
      </w:r>
      <w:r w:rsidR="00BB5828" w:rsidRPr="002C45EE">
        <w:rPr>
          <w:rFonts w:cs="Arial"/>
          <w:b/>
          <w:sz w:val="22"/>
        </w:rPr>
        <w:t>síndic</w:t>
      </w:r>
      <w:r w:rsidR="00BB5828" w:rsidRPr="002C45EE">
        <w:rPr>
          <w:rFonts w:cs="Arial"/>
          <w:sz w:val="22"/>
        </w:rPr>
        <w:t xml:space="preserve"> o a la síndica municipal</w:t>
      </w:r>
      <w:r w:rsidR="00CD4E4B" w:rsidRPr="002C45EE">
        <w:rPr>
          <w:rFonts w:cs="Arial"/>
          <w:sz w:val="22"/>
        </w:rPr>
        <w:t xml:space="preserve"> de greuges</w:t>
      </w:r>
      <w:r w:rsidR="00BB5828" w:rsidRPr="002C45EE">
        <w:rPr>
          <w:rFonts w:cs="Arial"/>
          <w:sz w:val="22"/>
        </w:rPr>
        <w:t xml:space="preserve">, </w:t>
      </w:r>
      <w:r w:rsidR="00CD4E4B" w:rsidRPr="002C45EE">
        <w:rPr>
          <w:rFonts w:cs="Arial"/>
          <w:sz w:val="22"/>
        </w:rPr>
        <w:t xml:space="preserve">o </w:t>
      </w:r>
      <w:r w:rsidR="0089621C">
        <w:rPr>
          <w:rFonts w:cs="Arial"/>
          <w:sz w:val="22"/>
        </w:rPr>
        <w:t xml:space="preserve">a la </w:t>
      </w:r>
      <w:r w:rsidR="00CD4E4B" w:rsidRPr="002C45EE">
        <w:rPr>
          <w:rFonts w:cs="Arial"/>
          <w:sz w:val="22"/>
        </w:rPr>
        <w:t xml:space="preserve">institució equivalent, </w:t>
      </w:r>
      <w:r w:rsidR="00BB5828" w:rsidRPr="002C45EE">
        <w:rPr>
          <w:rFonts w:cs="Arial"/>
          <w:sz w:val="22"/>
        </w:rPr>
        <w:t>en cas que n</w:t>
      </w:r>
      <w:r w:rsidR="00C244C1">
        <w:rPr>
          <w:rFonts w:cs="Arial"/>
          <w:sz w:val="22"/>
        </w:rPr>
        <w:t>’</w:t>
      </w:r>
      <w:r w:rsidR="00BB5828" w:rsidRPr="002C45EE">
        <w:rPr>
          <w:rFonts w:cs="Arial"/>
          <w:sz w:val="22"/>
        </w:rPr>
        <w:t xml:space="preserve">hi hagi. </w:t>
      </w:r>
    </w:p>
    <w:p w:rsidR="00F5797B" w:rsidRPr="002C45EE" w:rsidRDefault="00F5797B" w:rsidP="005B0440">
      <w:pPr>
        <w:pStyle w:val="Prrafodelista"/>
        <w:spacing w:line="276" w:lineRule="auto"/>
        <w:ind w:left="284"/>
        <w:jc w:val="both"/>
        <w:rPr>
          <w:rFonts w:cs="Arial"/>
          <w:sz w:val="22"/>
        </w:rPr>
      </w:pPr>
    </w:p>
    <w:p w:rsidR="00981617" w:rsidRPr="00196D87" w:rsidRDefault="002C45EE" w:rsidP="005B0440">
      <w:pPr>
        <w:pStyle w:val="Ttulo2"/>
        <w:pBdr>
          <w:bottom w:val="dotted" w:sz="8" w:space="2" w:color="F79646" w:themeColor="accent6"/>
        </w:pBdr>
        <w:tabs>
          <w:tab w:val="left" w:pos="426"/>
        </w:tabs>
        <w:spacing w:line="276" w:lineRule="auto"/>
        <w:ind w:left="0" w:firstLine="0"/>
        <w:rPr>
          <w:sz w:val="22"/>
          <w:szCs w:val="22"/>
        </w:rPr>
      </w:pPr>
      <w:bookmarkStart w:id="7" w:name="_Toc476903808"/>
      <w:r>
        <w:rPr>
          <w:sz w:val="22"/>
          <w:szCs w:val="22"/>
        </w:rPr>
        <w:t>Comissió de seguiment del c</w:t>
      </w:r>
      <w:r w:rsidR="003E7559" w:rsidRPr="00196D87">
        <w:rPr>
          <w:sz w:val="22"/>
          <w:szCs w:val="22"/>
        </w:rPr>
        <w:t>odi de conducta</w:t>
      </w:r>
      <w:bookmarkEnd w:id="7"/>
    </w:p>
    <w:p w:rsidR="00196D87" w:rsidRPr="00196D87" w:rsidRDefault="00196D87" w:rsidP="005B0440">
      <w:pPr>
        <w:pStyle w:val="Prrafodelista"/>
        <w:spacing w:line="276" w:lineRule="auto"/>
        <w:ind w:left="0"/>
        <w:jc w:val="both"/>
        <w:rPr>
          <w:rFonts w:cs="Arial"/>
          <w:sz w:val="22"/>
        </w:rPr>
      </w:pPr>
    </w:p>
    <w:p w:rsidR="00CD4E4B" w:rsidRPr="002C45EE" w:rsidRDefault="003E7559" w:rsidP="005B0440">
      <w:pPr>
        <w:jc w:val="both"/>
        <w:rPr>
          <w:rFonts w:ascii="Arial" w:hAnsi="Arial" w:cs="Arial"/>
        </w:rPr>
      </w:pPr>
      <w:r w:rsidRPr="002C45EE">
        <w:rPr>
          <w:rFonts w:ascii="Arial" w:hAnsi="Arial" w:cs="Arial"/>
        </w:rPr>
        <w:t>En el cas de creació d</w:t>
      </w:r>
      <w:r w:rsidR="00C244C1">
        <w:rPr>
          <w:rFonts w:ascii="Arial" w:hAnsi="Arial" w:cs="Arial"/>
        </w:rPr>
        <w:t>’</w:t>
      </w:r>
      <w:r w:rsidR="00BF411A">
        <w:rPr>
          <w:rFonts w:ascii="Arial" w:hAnsi="Arial" w:cs="Arial"/>
        </w:rPr>
        <w:t>una comissió de seguiment del c</w:t>
      </w:r>
      <w:r w:rsidRPr="002C45EE">
        <w:rPr>
          <w:rFonts w:ascii="Arial" w:hAnsi="Arial" w:cs="Arial"/>
        </w:rPr>
        <w:t>odi de conducta, e</w:t>
      </w:r>
      <w:r w:rsidR="005F50E2" w:rsidRPr="002C45EE">
        <w:rPr>
          <w:rFonts w:ascii="Arial" w:hAnsi="Arial" w:cs="Arial"/>
        </w:rPr>
        <w:t xml:space="preserve">s recomana que les corporacions creïn aquest </w:t>
      </w:r>
      <w:r w:rsidR="005F50E2" w:rsidRPr="002C45EE">
        <w:rPr>
          <w:rFonts w:ascii="Arial" w:hAnsi="Arial" w:cs="Arial"/>
          <w:b/>
        </w:rPr>
        <w:t>òrgan col·legiat</w:t>
      </w:r>
      <w:r w:rsidR="005F50E2" w:rsidRPr="00BF411A">
        <w:rPr>
          <w:rFonts w:ascii="Arial" w:hAnsi="Arial" w:cs="Arial"/>
          <w:b/>
        </w:rPr>
        <w:t>,</w:t>
      </w:r>
      <w:r w:rsidR="00BF411A">
        <w:rPr>
          <w:rFonts w:ascii="Arial" w:hAnsi="Arial" w:cs="Arial"/>
        </w:rPr>
        <w:t xml:space="preserve"> </w:t>
      </w:r>
      <w:r w:rsidR="005F50E2" w:rsidRPr="002C45EE">
        <w:rPr>
          <w:rFonts w:ascii="Arial" w:hAnsi="Arial" w:cs="Arial"/>
        </w:rPr>
        <w:t>format per càrrecs electes</w:t>
      </w:r>
      <w:r w:rsidR="00A423A7" w:rsidRPr="002C45EE">
        <w:rPr>
          <w:rFonts w:ascii="Arial" w:hAnsi="Arial" w:cs="Arial"/>
        </w:rPr>
        <w:t>,</w:t>
      </w:r>
      <w:r w:rsidR="005F50E2" w:rsidRPr="002C45EE">
        <w:rPr>
          <w:rFonts w:ascii="Arial" w:hAnsi="Arial" w:cs="Arial"/>
        </w:rPr>
        <w:t xml:space="preserve"> seguint el model d</w:t>
      </w:r>
      <w:r w:rsidR="00C244C1">
        <w:rPr>
          <w:rFonts w:ascii="Arial" w:hAnsi="Arial" w:cs="Arial"/>
        </w:rPr>
        <w:t>’</w:t>
      </w:r>
      <w:r w:rsidR="00BF411A">
        <w:rPr>
          <w:rFonts w:ascii="Arial" w:hAnsi="Arial" w:cs="Arial"/>
        </w:rPr>
        <w:t>una comissió i</w:t>
      </w:r>
      <w:r w:rsidR="005F50E2" w:rsidRPr="002C45EE">
        <w:rPr>
          <w:rFonts w:ascii="Arial" w:hAnsi="Arial" w:cs="Arial"/>
        </w:rPr>
        <w:t xml:space="preserve">nformativa. </w:t>
      </w:r>
    </w:p>
    <w:p w:rsidR="00084017" w:rsidRPr="002C45EE" w:rsidRDefault="005F50E2" w:rsidP="005B0440">
      <w:pPr>
        <w:jc w:val="both"/>
        <w:rPr>
          <w:rFonts w:ascii="Arial" w:hAnsi="Arial" w:cs="Arial"/>
        </w:rPr>
      </w:pPr>
      <w:r w:rsidRPr="002C45EE">
        <w:rPr>
          <w:rFonts w:ascii="Arial" w:hAnsi="Arial" w:cs="Arial"/>
        </w:rPr>
        <w:t xml:space="preserve">Tots els </w:t>
      </w:r>
      <w:r w:rsidRPr="002C45EE">
        <w:rPr>
          <w:rFonts w:ascii="Arial" w:hAnsi="Arial" w:cs="Arial"/>
          <w:b/>
        </w:rPr>
        <w:t>grups polítics</w:t>
      </w:r>
      <w:r w:rsidRPr="002C45EE">
        <w:rPr>
          <w:rFonts w:ascii="Arial" w:hAnsi="Arial" w:cs="Arial"/>
        </w:rPr>
        <w:t xml:space="preserve"> integrants de la corporació </w:t>
      </w:r>
      <w:r w:rsidR="00BF411A">
        <w:rPr>
          <w:rFonts w:ascii="Arial" w:hAnsi="Arial" w:cs="Arial"/>
        </w:rPr>
        <w:t>tenen</w:t>
      </w:r>
      <w:r w:rsidRPr="002C45EE">
        <w:rPr>
          <w:rFonts w:ascii="Arial" w:hAnsi="Arial" w:cs="Arial"/>
        </w:rPr>
        <w:t xml:space="preserve"> dret a participar en aquest òrgan, mitjançant la presència de</w:t>
      </w:r>
      <w:r w:rsidR="0089621C">
        <w:rPr>
          <w:rFonts w:ascii="Arial" w:hAnsi="Arial" w:cs="Arial"/>
        </w:rPr>
        <w:t>ls seus</w:t>
      </w:r>
      <w:r w:rsidRPr="002C45EE">
        <w:rPr>
          <w:rFonts w:ascii="Arial" w:hAnsi="Arial" w:cs="Arial"/>
        </w:rPr>
        <w:t xml:space="preserve"> regidors </w:t>
      </w:r>
      <w:r w:rsidR="00BF411A">
        <w:rPr>
          <w:rFonts w:ascii="Arial" w:hAnsi="Arial" w:cs="Arial"/>
        </w:rPr>
        <w:t>en proporció al nombre de r</w:t>
      </w:r>
      <w:r w:rsidRPr="002C45EE">
        <w:rPr>
          <w:rFonts w:ascii="Arial" w:hAnsi="Arial" w:cs="Arial"/>
        </w:rPr>
        <w:t>egidors que tinguin en el Ple.</w:t>
      </w:r>
    </w:p>
    <w:p w:rsidR="00F40B3F" w:rsidRPr="002C45EE" w:rsidRDefault="0089621C" w:rsidP="005B04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l’annex 3 trobareu</w:t>
      </w:r>
      <w:r w:rsidR="005F50E2" w:rsidRPr="002C45EE">
        <w:rPr>
          <w:rFonts w:ascii="Arial" w:hAnsi="Arial" w:cs="Arial"/>
        </w:rPr>
        <w:t xml:space="preserve"> un model de proposta l</w:t>
      </w:r>
      <w:r w:rsidR="00C244C1">
        <w:rPr>
          <w:rFonts w:ascii="Arial" w:hAnsi="Arial" w:cs="Arial"/>
        </w:rPr>
        <w:t>’</w:t>
      </w:r>
      <w:r w:rsidR="005F50E2" w:rsidRPr="002C45EE">
        <w:rPr>
          <w:rFonts w:ascii="Arial" w:hAnsi="Arial" w:cs="Arial"/>
        </w:rPr>
        <w:t xml:space="preserve">acord de constitució de </w:t>
      </w:r>
      <w:r>
        <w:rPr>
          <w:rFonts w:ascii="Arial" w:hAnsi="Arial" w:cs="Arial"/>
        </w:rPr>
        <w:t>la C</w:t>
      </w:r>
      <w:r w:rsidR="005F50E2" w:rsidRPr="002C45EE">
        <w:rPr>
          <w:rFonts w:ascii="Arial" w:hAnsi="Arial" w:cs="Arial"/>
        </w:rPr>
        <w:t xml:space="preserve">omissió de </w:t>
      </w:r>
      <w:r>
        <w:rPr>
          <w:rFonts w:ascii="Arial" w:hAnsi="Arial" w:cs="Arial"/>
        </w:rPr>
        <w:t>S</w:t>
      </w:r>
      <w:r w:rsidR="00F43120" w:rsidRPr="002C45EE">
        <w:rPr>
          <w:rFonts w:ascii="Arial" w:hAnsi="Arial" w:cs="Arial"/>
        </w:rPr>
        <w:t>eguiment del C</w:t>
      </w:r>
      <w:r w:rsidR="005F50E2" w:rsidRPr="002C45EE">
        <w:rPr>
          <w:rFonts w:ascii="Arial" w:hAnsi="Arial" w:cs="Arial"/>
        </w:rPr>
        <w:t>odi de Conducta.</w:t>
      </w:r>
    </w:p>
    <w:p w:rsidR="00981617" w:rsidRPr="00196D87" w:rsidRDefault="00C0624F" w:rsidP="005B0440">
      <w:pPr>
        <w:pStyle w:val="Ttulo2"/>
        <w:tabs>
          <w:tab w:val="left" w:pos="426"/>
        </w:tabs>
        <w:spacing w:line="276" w:lineRule="auto"/>
        <w:ind w:left="0" w:firstLine="0"/>
        <w:rPr>
          <w:sz w:val="22"/>
          <w:szCs w:val="22"/>
        </w:rPr>
      </w:pPr>
      <w:r w:rsidRPr="00196D87">
        <w:rPr>
          <w:sz w:val="22"/>
          <w:szCs w:val="22"/>
        </w:rPr>
        <w:t xml:space="preserve"> </w:t>
      </w:r>
      <w:bookmarkStart w:id="8" w:name="_Toc476903809"/>
      <w:r w:rsidR="00795431" w:rsidRPr="00196D87">
        <w:rPr>
          <w:sz w:val="22"/>
          <w:szCs w:val="22"/>
        </w:rPr>
        <w:t>S</w:t>
      </w:r>
      <w:r w:rsidR="00981617" w:rsidRPr="00196D87">
        <w:rPr>
          <w:sz w:val="22"/>
          <w:szCs w:val="22"/>
        </w:rPr>
        <w:t>índic o síndica municipal de greuges</w:t>
      </w:r>
      <w:bookmarkEnd w:id="8"/>
    </w:p>
    <w:p w:rsidR="00981617" w:rsidRPr="00196D87" w:rsidRDefault="00981617" w:rsidP="005B0440">
      <w:pPr>
        <w:pStyle w:val="Prrafodelista"/>
        <w:spacing w:line="276" w:lineRule="auto"/>
        <w:ind w:left="0"/>
        <w:jc w:val="both"/>
        <w:rPr>
          <w:sz w:val="22"/>
        </w:rPr>
      </w:pPr>
    </w:p>
    <w:p w:rsidR="00C742FB" w:rsidRPr="002C45EE" w:rsidRDefault="00C742FB" w:rsidP="005B0440">
      <w:pPr>
        <w:jc w:val="both"/>
        <w:rPr>
          <w:rFonts w:ascii="Arial" w:hAnsi="Arial" w:cs="Arial"/>
        </w:rPr>
      </w:pPr>
      <w:r w:rsidRPr="002C45EE">
        <w:rPr>
          <w:rFonts w:ascii="Arial" w:hAnsi="Arial" w:cs="Arial"/>
        </w:rPr>
        <w:t xml:space="preserve">La figura del síndic o la síndica municipal de greuges està prevista als articles 48 i 59 </w:t>
      </w:r>
      <w:r w:rsidR="00075A6A" w:rsidRPr="002C45EE">
        <w:rPr>
          <w:rFonts w:ascii="Arial" w:hAnsi="Arial" w:cs="Arial"/>
        </w:rPr>
        <w:t xml:space="preserve">del </w:t>
      </w:r>
      <w:r w:rsidR="00BF411A">
        <w:rPr>
          <w:rFonts w:ascii="Arial" w:hAnsi="Arial" w:cs="Arial"/>
        </w:rPr>
        <w:t>Text refós de la Llei municipal i del règim l</w:t>
      </w:r>
      <w:r w:rsidR="00075A6A" w:rsidRPr="002C45EE">
        <w:rPr>
          <w:rFonts w:ascii="Arial" w:hAnsi="Arial" w:cs="Arial"/>
        </w:rPr>
        <w:t>ocal de Catalunya aprovat pe</w:t>
      </w:r>
      <w:r w:rsidR="00BF411A">
        <w:rPr>
          <w:rFonts w:ascii="Arial" w:hAnsi="Arial" w:cs="Arial"/>
        </w:rPr>
        <w:t>l Decret l</w:t>
      </w:r>
      <w:r w:rsidR="00075A6A" w:rsidRPr="002C45EE">
        <w:rPr>
          <w:rFonts w:ascii="Arial" w:hAnsi="Arial" w:cs="Arial"/>
        </w:rPr>
        <w:t>egislatiu 2/2003, de 28 d</w:t>
      </w:r>
      <w:r w:rsidR="00C244C1">
        <w:rPr>
          <w:rFonts w:ascii="Arial" w:hAnsi="Arial" w:cs="Arial"/>
        </w:rPr>
        <w:t>’</w:t>
      </w:r>
      <w:r w:rsidR="00075A6A" w:rsidRPr="002C45EE">
        <w:rPr>
          <w:rFonts w:ascii="Arial" w:hAnsi="Arial" w:cs="Arial"/>
        </w:rPr>
        <w:t>abril.</w:t>
      </w:r>
    </w:p>
    <w:p w:rsidR="00C742FB" w:rsidRPr="002C45EE" w:rsidRDefault="00C742FB" w:rsidP="005B0440">
      <w:pPr>
        <w:jc w:val="both"/>
        <w:rPr>
          <w:rFonts w:ascii="Arial" w:hAnsi="Arial" w:cs="Arial"/>
        </w:rPr>
      </w:pPr>
      <w:r w:rsidRPr="002C45EE">
        <w:rPr>
          <w:rFonts w:ascii="Arial" w:hAnsi="Arial" w:cs="Arial"/>
        </w:rPr>
        <w:t xml:space="preserve">La seva funció és </w:t>
      </w:r>
      <w:r w:rsidRPr="002C45EE">
        <w:rPr>
          <w:rFonts w:ascii="Arial" w:hAnsi="Arial" w:cs="Arial"/>
          <w:b/>
        </w:rPr>
        <w:t>defensar els drets fonamentals i les llibertats públiques</w:t>
      </w:r>
      <w:r w:rsidRPr="002C45EE">
        <w:rPr>
          <w:rFonts w:ascii="Arial" w:hAnsi="Arial" w:cs="Arial"/>
        </w:rPr>
        <w:t xml:space="preserve"> dels veïns del municipi, per la qual cosa pot supervisar les activitats de l</w:t>
      </w:r>
      <w:r w:rsidR="00C244C1">
        <w:rPr>
          <w:rFonts w:ascii="Arial" w:hAnsi="Arial" w:cs="Arial"/>
        </w:rPr>
        <w:t>’</w:t>
      </w:r>
      <w:r w:rsidRPr="002C45EE">
        <w:rPr>
          <w:rFonts w:ascii="Arial" w:hAnsi="Arial" w:cs="Arial"/>
        </w:rPr>
        <w:t>Administració municipal, actuant amb independència i objectivitat.</w:t>
      </w:r>
    </w:p>
    <w:p w:rsidR="00F54CD1" w:rsidRPr="002C45EE" w:rsidRDefault="00C742FB" w:rsidP="005B0440">
      <w:pPr>
        <w:jc w:val="both"/>
        <w:rPr>
          <w:rFonts w:ascii="Arial" w:hAnsi="Arial" w:cs="Arial"/>
        </w:rPr>
      </w:pPr>
      <w:r w:rsidRPr="002C45EE">
        <w:rPr>
          <w:rFonts w:ascii="Arial" w:hAnsi="Arial" w:cs="Arial"/>
        </w:rPr>
        <w:t xml:space="preserve">Així doncs, atén i investiga les </w:t>
      </w:r>
      <w:r w:rsidRPr="002C45EE">
        <w:rPr>
          <w:rFonts w:ascii="Arial" w:hAnsi="Arial" w:cs="Arial"/>
          <w:b/>
        </w:rPr>
        <w:t>queixes dels ciutadans</w:t>
      </w:r>
      <w:r w:rsidRPr="002C45EE">
        <w:rPr>
          <w:rFonts w:ascii="Arial" w:hAnsi="Arial" w:cs="Arial"/>
        </w:rPr>
        <w:t xml:space="preserve"> contra abusos o pràctiqu</w:t>
      </w:r>
      <w:r w:rsidR="0089621C">
        <w:rPr>
          <w:rFonts w:ascii="Arial" w:hAnsi="Arial" w:cs="Arial"/>
        </w:rPr>
        <w:t>es deficients de les autoritats</w:t>
      </w:r>
      <w:r w:rsidRPr="002C45EE">
        <w:rPr>
          <w:rFonts w:ascii="Arial" w:hAnsi="Arial" w:cs="Arial"/>
        </w:rPr>
        <w:t xml:space="preserve"> per aconseguir un bon govern de l</w:t>
      </w:r>
      <w:r w:rsidR="00C244C1">
        <w:rPr>
          <w:rFonts w:ascii="Arial" w:hAnsi="Arial" w:cs="Arial"/>
        </w:rPr>
        <w:t>’</w:t>
      </w:r>
      <w:r w:rsidRPr="002C45EE">
        <w:rPr>
          <w:rFonts w:ascii="Arial" w:hAnsi="Arial" w:cs="Arial"/>
        </w:rPr>
        <w:t xml:space="preserve">Administració local i </w:t>
      </w:r>
      <w:r w:rsidR="00BF411A">
        <w:rPr>
          <w:rFonts w:ascii="Arial" w:hAnsi="Arial" w:cs="Arial"/>
        </w:rPr>
        <w:t>dels ens que</w:t>
      </w:r>
      <w:r w:rsidRPr="002C45EE">
        <w:rPr>
          <w:rFonts w:ascii="Arial" w:hAnsi="Arial" w:cs="Arial"/>
        </w:rPr>
        <w:t xml:space="preserve"> en depenen.  </w:t>
      </w:r>
    </w:p>
    <w:p w:rsidR="005469B1" w:rsidRPr="002C45EE" w:rsidRDefault="00554437" w:rsidP="005B0440">
      <w:pPr>
        <w:jc w:val="both"/>
        <w:rPr>
          <w:rFonts w:ascii="Arial" w:hAnsi="Arial" w:cs="Arial"/>
        </w:rPr>
      </w:pPr>
      <w:r w:rsidRPr="002C45EE">
        <w:rPr>
          <w:rFonts w:ascii="Arial" w:hAnsi="Arial" w:cs="Arial"/>
        </w:rPr>
        <w:t xml:space="preserve">Les competències i funcions de la </w:t>
      </w:r>
      <w:r w:rsidR="00BF411A">
        <w:rPr>
          <w:rFonts w:ascii="Arial" w:hAnsi="Arial" w:cs="Arial"/>
        </w:rPr>
        <w:t>s</w:t>
      </w:r>
      <w:r w:rsidRPr="002C45EE">
        <w:rPr>
          <w:rFonts w:ascii="Arial" w:hAnsi="Arial" w:cs="Arial"/>
        </w:rPr>
        <w:t xml:space="preserve">indicatura en matèria de seguiment, control i avaluació del codi de conducta </w:t>
      </w:r>
      <w:r w:rsidR="00BF411A">
        <w:rPr>
          <w:rFonts w:ascii="Arial" w:hAnsi="Arial" w:cs="Arial"/>
        </w:rPr>
        <w:t>han</w:t>
      </w:r>
      <w:r w:rsidRPr="002C45EE">
        <w:rPr>
          <w:rFonts w:ascii="Arial" w:hAnsi="Arial" w:cs="Arial"/>
        </w:rPr>
        <w:t xml:space="preserve"> de ser assignades formalment en el  reglament </w:t>
      </w:r>
      <w:r w:rsidR="00BF411A">
        <w:rPr>
          <w:rFonts w:ascii="Arial" w:hAnsi="Arial" w:cs="Arial"/>
        </w:rPr>
        <w:t>de creació,</w:t>
      </w:r>
      <w:r w:rsidRPr="002C45EE">
        <w:rPr>
          <w:rFonts w:ascii="Arial" w:hAnsi="Arial" w:cs="Arial"/>
        </w:rPr>
        <w:t xml:space="preserve"> o bé modificar el reglament preexistent. </w:t>
      </w:r>
    </w:p>
    <w:p w:rsidR="00125D8B" w:rsidRPr="002C45EE" w:rsidRDefault="00125D8B" w:rsidP="005B0440">
      <w:pPr>
        <w:jc w:val="both"/>
        <w:rPr>
          <w:rFonts w:ascii="Arial" w:hAnsi="Arial" w:cs="Arial"/>
        </w:rPr>
      </w:pPr>
    </w:p>
    <w:p w:rsidR="00FD6655" w:rsidRPr="0089621C" w:rsidRDefault="008751ED" w:rsidP="005B0440">
      <w:pPr>
        <w:pStyle w:val="Ttulo1"/>
        <w:tabs>
          <w:tab w:val="left" w:pos="284"/>
        </w:tabs>
        <w:ind w:left="0" w:firstLine="0"/>
      </w:pPr>
      <w:bookmarkStart w:id="9" w:name="_Toc476903810"/>
      <w:r w:rsidRPr="0089621C">
        <w:lastRenderedPageBreak/>
        <w:t>Com s</w:t>
      </w:r>
      <w:r w:rsidR="00C244C1" w:rsidRPr="0089621C">
        <w:t>’</w:t>
      </w:r>
      <w:r w:rsidR="00BF411A" w:rsidRPr="0089621C">
        <w:t>ha d</w:t>
      </w:r>
      <w:r w:rsidR="00C244C1" w:rsidRPr="0089621C">
        <w:t>’</w:t>
      </w:r>
      <w:r w:rsidRPr="0089621C">
        <w:t>aprova</w:t>
      </w:r>
      <w:r w:rsidR="00BF411A" w:rsidRPr="0089621C">
        <w:t>r</w:t>
      </w:r>
      <w:r w:rsidRPr="0089621C">
        <w:t xml:space="preserve"> el </w:t>
      </w:r>
      <w:r w:rsidR="00BF411A" w:rsidRPr="0089621C">
        <w:t>c</w:t>
      </w:r>
      <w:r w:rsidR="00FD6655" w:rsidRPr="0089621C">
        <w:t>odi de conducta</w:t>
      </w:r>
      <w:r w:rsidRPr="0089621C">
        <w:t>?</w:t>
      </w:r>
      <w:bookmarkEnd w:id="9"/>
    </w:p>
    <w:p w:rsidR="00FD6655" w:rsidRPr="002C45EE" w:rsidRDefault="00FD6655" w:rsidP="005B0440">
      <w:pPr>
        <w:jc w:val="both"/>
        <w:rPr>
          <w:rFonts w:ascii="Arial" w:hAnsi="Arial" w:cs="Arial"/>
        </w:rPr>
      </w:pPr>
    </w:p>
    <w:p w:rsidR="00FD6655" w:rsidRPr="002C45EE" w:rsidRDefault="00BF411A" w:rsidP="005B04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c</w:t>
      </w:r>
      <w:r w:rsidR="00FD6655" w:rsidRPr="002C45EE">
        <w:rPr>
          <w:rFonts w:ascii="Arial" w:hAnsi="Arial" w:cs="Arial"/>
        </w:rPr>
        <w:t>odi de conducta s</w:t>
      </w:r>
      <w:r w:rsidR="00C244C1">
        <w:rPr>
          <w:rFonts w:ascii="Arial" w:hAnsi="Arial" w:cs="Arial"/>
        </w:rPr>
        <w:t>’</w:t>
      </w:r>
      <w:r w:rsidR="00FD6655" w:rsidRPr="002C45EE">
        <w:rPr>
          <w:rFonts w:ascii="Arial" w:hAnsi="Arial" w:cs="Arial"/>
        </w:rPr>
        <w:t>ha d</w:t>
      </w:r>
      <w:r w:rsidR="00C244C1">
        <w:rPr>
          <w:rFonts w:ascii="Arial" w:hAnsi="Arial" w:cs="Arial"/>
        </w:rPr>
        <w:t>’</w:t>
      </w:r>
      <w:r w:rsidR="00FD6655" w:rsidRPr="002C45EE">
        <w:rPr>
          <w:rFonts w:ascii="Arial" w:hAnsi="Arial" w:cs="Arial"/>
        </w:rPr>
        <w:t xml:space="preserve">aprovar per </w:t>
      </w:r>
      <w:r>
        <w:rPr>
          <w:rFonts w:ascii="Arial" w:hAnsi="Arial" w:cs="Arial"/>
          <w:b/>
        </w:rPr>
        <w:t>a</w:t>
      </w:r>
      <w:r w:rsidR="00FD6655" w:rsidRPr="002C45EE">
        <w:rPr>
          <w:rFonts w:ascii="Arial" w:hAnsi="Arial" w:cs="Arial"/>
          <w:b/>
        </w:rPr>
        <w:t>cord de</w:t>
      </w:r>
      <w:r>
        <w:rPr>
          <w:rFonts w:ascii="Arial" w:hAnsi="Arial" w:cs="Arial"/>
          <w:b/>
        </w:rPr>
        <w:t>l p</w:t>
      </w:r>
      <w:r w:rsidR="00A32328" w:rsidRPr="002C45EE">
        <w:rPr>
          <w:rFonts w:ascii="Arial" w:hAnsi="Arial" w:cs="Arial"/>
          <w:b/>
        </w:rPr>
        <w:t>le</w:t>
      </w:r>
      <w:r>
        <w:rPr>
          <w:rFonts w:ascii="Arial" w:hAnsi="Arial" w:cs="Arial"/>
          <w:b/>
        </w:rPr>
        <w:t>, en el cas dels ens locals</w:t>
      </w:r>
      <w:r w:rsidR="00A32328" w:rsidRPr="002C45EE">
        <w:rPr>
          <w:rFonts w:ascii="Arial" w:hAnsi="Arial" w:cs="Arial"/>
          <w:b/>
        </w:rPr>
        <w:t xml:space="preserve"> o</w:t>
      </w:r>
      <w:r w:rsidR="00FA0FEA" w:rsidRPr="002C45EE">
        <w:rPr>
          <w:rFonts w:ascii="Arial" w:hAnsi="Arial" w:cs="Arial"/>
          <w:b/>
        </w:rPr>
        <w:t xml:space="preserve"> </w:t>
      </w:r>
      <w:r w:rsidR="00ED3398" w:rsidRPr="002C45EE">
        <w:rPr>
          <w:rFonts w:ascii="Arial" w:hAnsi="Arial" w:cs="Arial"/>
          <w:b/>
        </w:rPr>
        <w:t xml:space="preserve">per </w:t>
      </w:r>
      <w:r w:rsidR="00FA0FEA" w:rsidRPr="002C45EE">
        <w:rPr>
          <w:rFonts w:ascii="Arial" w:hAnsi="Arial" w:cs="Arial"/>
          <w:b/>
        </w:rPr>
        <w:t>l</w:t>
      </w:r>
      <w:r w:rsidR="00C244C1">
        <w:rPr>
          <w:rFonts w:ascii="Arial" w:hAnsi="Arial" w:cs="Arial"/>
          <w:b/>
        </w:rPr>
        <w:t>’</w:t>
      </w:r>
      <w:r w:rsidR="00FA0FEA" w:rsidRPr="002C45EE">
        <w:rPr>
          <w:rFonts w:ascii="Arial" w:hAnsi="Arial" w:cs="Arial"/>
          <w:b/>
        </w:rPr>
        <w:t>òrgan competent</w:t>
      </w:r>
      <w:r w:rsidR="00A32328" w:rsidRPr="002C45EE">
        <w:rPr>
          <w:rFonts w:ascii="Arial" w:hAnsi="Arial" w:cs="Arial"/>
          <w:b/>
        </w:rPr>
        <w:t xml:space="preserve"> </w:t>
      </w:r>
      <w:r w:rsidR="00ED3398" w:rsidRPr="002C45EE">
        <w:rPr>
          <w:rFonts w:ascii="Arial" w:hAnsi="Arial" w:cs="Arial"/>
          <w:b/>
        </w:rPr>
        <w:t>per a la resta d</w:t>
      </w:r>
      <w:r w:rsidR="00C244C1">
        <w:rPr>
          <w:rFonts w:ascii="Arial" w:hAnsi="Arial" w:cs="Arial"/>
          <w:b/>
        </w:rPr>
        <w:t>’</w:t>
      </w:r>
      <w:r w:rsidR="00ED3398" w:rsidRPr="002C45EE">
        <w:rPr>
          <w:rFonts w:ascii="Arial" w:hAnsi="Arial" w:cs="Arial"/>
          <w:b/>
        </w:rPr>
        <w:t>ens.</w:t>
      </w:r>
    </w:p>
    <w:p w:rsidR="00FD6655" w:rsidRPr="002C45EE" w:rsidRDefault="00A32328" w:rsidP="005B0440">
      <w:pPr>
        <w:jc w:val="both"/>
        <w:rPr>
          <w:rFonts w:cs="Arial"/>
        </w:rPr>
      </w:pPr>
      <w:r w:rsidRPr="002C45EE">
        <w:rPr>
          <w:rFonts w:ascii="Arial" w:hAnsi="Arial" w:cs="Arial"/>
        </w:rPr>
        <w:t xml:space="preserve">En cas que es creï el mecanisme de control intern, es </w:t>
      </w:r>
      <w:r w:rsidR="0025344B" w:rsidRPr="002C45EE">
        <w:rPr>
          <w:rFonts w:ascii="Arial" w:hAnsi="Arial" w:cs="Arial"/>
        </w:rPr>
        <w:t xml:space="preserve">recomana que es </w:t>
      </w:r>
      <w:r w:rsidRPr="002C45EE">
        <w:rPr>
          <w:rFonts w:ascii="Arial" w:hAnsi="Arial" w:cs="Arial"/>
        </w:rPr>
        <w:t xml:space="preserve">faci en el mateix </w:t>
      </w:r>
      <w:r w:rsidR="00BF411A">
        <w:rPr>
          <w:rFonts w:ascii="Arial" w:hAnsi="Arial" w:cs="Arial"/>
        </w:rPr>
        <w:t>acord que aprova el c</w:t>
      </w:r>
      <w:r w:rsidRPr="002C45EE">
        <w:rPr>
          <w:rFonts w:ascii="Arial" w:hAnsi="Arial" w:cs="Arial"/>
        </w:rPr>
        <w:t>odi de conducta i s</w:t>
      </w:r>
      <w:r w:rsidR="00377A61" w:rsidRPr="002C45EE">
        <w:rPr>
          <w:rFonts w:ascii="Arial" w:hAnsi="Arial" w:cs="Arial"/>
        </w:rPr>
        <w:t>e n</w:t>
      </w:r>
      <w:r w:rsidR="00C244C1">
        <w:rPr>
          <w:rFonts w:ascii="Arial" w:hAnsi="Arial" w:cs="Arial"/>
        </w:rPr>
        <w:t>’</w:t>
      </w:r>
      <w:r w:rsidR="00377A61" w:rsidRPr="002C45EE">
        <w:rPr>
          <w:rFonts w:ascii="Arial" w:hAnsi="Arial" w:cs="Arial"/>
        </w:rPr>
        <w:t>estableixi</w:t>
      </w:r>
      <w:r w:rsidRPr="002C45EE">
        <w:rPr>
          <w:rFonts w:ascii="Arial" w:hAnsi="Arial" w:cs="Arial"/>
        </w:rPr>
        <w:t xml:space="preserve"> la composició i funcionament. </w:t>
      </w:r>
    </w:p>
    <w:p w:rsidR="008751ED" w:rsidRPr="002C45EE" w:rsidRDefault="00BF411A" w:rsidP="005B04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C244C1">
        <w:rPr>
          <w:rFonts w:ascii="Arial" w:hAnsi="Arial" w:cs="Arial"/>
        </w:rPr>
        <w:t>’</w:t>
      </w:r>
      <w:r>
        <w:rPr>
          <w:rFonts w:ascii="Arial" w:hAnsi="Arial" w:cs="Arial"/>
        </w:rPr>
        <w:t>a</w:t>
      </w:r>
      <w:r w:rsidR="008751ED" w:rsidRPr="002C45EE">
        <w:rPr>
          <w:rFonts w:ascii="Arial" w:hAnsi="Arial" w:cs="Arial"/>
        </w:rPr>
        <w:t xml:space="preserve">cord </w:t>
      </w:r>
      <w:r>
        <w:rPr>
          <w:rFonts w:ascii="Arial" w:hAnsi="Arial" w:cs="Arial"/>
        </w:rPr>
        <w:t>del p</w:t>
      </w:r>
      <w:r w:rsidR="00A32328" w:rsidRPr="002C45EE">
        <w:rPr>
          <w:rFonts w:ascii="Arial" w:hAnsi="Arial" w:cs="Arial"/>
        </w:rPr>
        <w:t>le o de l</w:t>
      </w:r>
      <w:r w:rsidR="00C244C1">
        <w:rPr>
          <w:rFonts w:ascii="Arial" w:hAnsi="Arial" w:cs="Arial"/>
        </w:rPr>
        <w:t>’</w:t>
      </w:r>
      <w:r w:rsidR="00A32328" w:rsidRPr="002C45EE">
        <w:rPr>
          <w:rFonts w:ascii="Arial" w:hAnsi="Arial" w:cs="Arial"/>
        </w:rPr>
        <w:t>òrgan competent</w:t>
      </w:r>
      <w:r w:rsidR="00FE2F10">
        <w:rPr>
          <w:rFonts w:ascii="Arial" w:hAnsi="Arial" w:cs="Arial"/>
        </w:rPr>
        <w:t xml:space="preserve"> implica que el c</w:t>
      </w:r>
      <w:r w:rsidR="008751ED" w:rsidRPr="002C45EE">
        <w:rPr>
          <w:rFonts w:ascii="Arial" w:hAnsi="Arial" w:cs="Arial"/>
        </w:rPr>
        <w:t xml:space="preserve">odi de conducta és </w:t>
      </w:r>
      <w:r w:rsidR="00FE2F10">
        <w:rPr>
          <w:rFonts w:ascii="Arial" w:hAnsi="Arial" w:cs="Arial"/>
        </w:rPr>
        <w:t xml:space="preserve">aplicable als alts càrrecs </w:t>
      </w:r>
      <w:r w:rsidR="008751ED" w:rsidRPr="002C45EE">
        <w:rPr>
          <w:rFonts w:ascii="Arial" w:hAnsi="Arial" w:cs="Arial"/>
        </w:rPr>
        <w:t>de l</w:t>
      </w:r>
      <w:r w:rsidR="00C244C1">
        <w:rPr>
          <w:rFonts w:ascii="Arial" w:hAnsi="Arial" w:cs="Arial"/>
        </w:rPr>
        <w:t>’</w:t>
      </w:r>
      <w:r w:rsidR="008751ED" w:rsidRPr="002C45EE">
        <w:rPr>
          <w:rFonts w:ascii="Arial" w:hAnsi="Arial" w:cs="Arial"/>
        </w:rPr>
        <w:t>ens loca</w:t>
      </w:r>
      <w:r w:rsidR="00FE2F10">
        <w:rPr>
          <w:rFonts w:ascii="Arial" w:hAnsi="Arial" w:cs="Arial"/>
        </w:rPr>
        <w:t>l, actuals i futurs, mentre el c</w:t>
      </w:r>
      <w:r w:rsidR="008751ED" w:rsidRPr="002C45EE">
        <w:rPr>
          <w:rFonts w:ascii="Arial" w:hAnsi="Arial" w:cs="Arial"/>
        </w:rPr>
        <w:t>odi de conducta sigui vigent.</w:t>
      </w:r>
    </w:p>
    <w:p w:rsidR="000D6062" w:rsidRPr="002C45EE" w:rsidRDefault="008751ED" w:rsidP="005B0440">
      <w:pPr>
        <w:jc w:val="both"/>
        <w:rPr>
          <w:rFonts w:ascii="Arial" w:hAnsi="Arial" w:cs="Arial"/>
        </w:rPr>
      </w:pPr>
      <w:r w:rsidRPr="002C45EE">
        <w:rPr>
          <w:rFonts w:ascii="Arial" w:hAnsi="Arial" w:cs="Arial"/>
        </w:rPr>
        <w:t>Per això, es recomana que quan un nou alt càrrec prengui possessió</w:t>
      </w:r>
      <w:r w:rsidR="00EA1822">
        <w:rPr>
          <w:rFonts w:ascii="Arial" w:hAnsi="Arial" w:cs="Arial"/>
        </w:rPr>
        <w:t>, se li lliuri un exemplar del c</w:t>
      </w:r>
      <w:r w:rsidRPr="002C45EE">
        <w:rPr>
          <w:rFonts w:ascii="Arial" w:hAnsi="Arial" w:cs="Arial"/>
        </w:rPr>
        <w:t xml:space="preserve">odi de conducta i </w:t>
      </w:r>
      <w:r w:rsidR="00A32328" w:rsidRPr="002C45EE">
        <w:rPr>
          <w:rFonts w:ascii="Arial" w:hAnsi="Arial" w:cs="Arial"/>
        </w:rPr>
        <w:t>se</w:t>
      </w:r>
      <w:r w:rsidRPr="002C45EE">
        <w:rPr>
          <w:rFonts w:ascii="Arial" w:hAnsi="Arial" w:cs="Arial"/>
        </w:rPr>
        <w:t xml:space="preserve"> l</w:t>
      </w:r>
      <w:r w:rsidR="00A32328" w:rsidRPr="002C45EE">
        <w:rPr>
          <w:rFonts w:ascii="Arial" w:hAnsi="Arial" w:cs="Arial"/>
        </w:rPr>
        <w:t xml:space="preserve">i informi que li és </w:t>
      </w:r>
      <w:r w:rsidR="0089621C">
        <w:rPr>
          <w:rFonts w:ascii="Arial" w:hAnsi="Arial" w:cs="Arial"/>
        </w:rPr>
        <w:t xml:space="preserve">aplicable per </w:t>
      </w:r>
      <w:r w:rsidR="0089621C" w:rsidRPr="002C45EE">
        <w:rPr>
          <w:rFonts w:ascii="Arial" w:hAnsi="Arial" w:cs="Arial"/>
        </w:rPr>
        <w:t>la secretaria de l</w:t>
      </w:r>
      <w:r w:rsidR="0089621C">
        <w:rPr>
          <w:rFonts w:ascii="Arial" w:hAnsi="Arial" w:cs="Arial"/>
        </w:rPr>
        <w:t>’</w:t>
      </w:r>
      <w:r w:rsidR="0089621C" w:rsidRPr="002C45EE">
        <w:rPr>
          <w:rFonts w:ascii="Arial" w:hAnsi="Arial" w:cs="Arial"/>
        </w:rPr>
        <w:t xml:space="preserve">ens local </w:t>
      </w:r>
      <w:r w:rsidRPr="002C45EE">
        <w:rPr>
          <w:rFonts w:ascii="Arial" w:hAnsi="Arial" w:cs="Arial"/>
        </w:rPr>
        <w:t>des d</w:t>
      </w:r>
      <w:r w:rsidR="00C244C1">
        <w:rPr>
          <w:rFonts w:ascii="Arial" w:hAnsi="Arial" w:cs="Arial"/>
        </w:rPr>
        <w:t>’</w:t>
      </w:r>
      <w:r w:rsidRPr="002C45EE">
        <w:rPr>
          <w:rFonts w:ascii="Arial" w:hAnsi="Arial" w:cs="Arial"/>
        </w:rPr>
        <w:t xml:space="preserve">aquell </w:t>
      </w:r>
      <w:r w:rsidR="0089621C">
        <w:rPr>
          <w:rFonts w:ascii="Arial" w:hAnsi="Arial" w:cs="Arial"/>
        </w:rPr>
        <w:t xml:space="preserve">mateix </w:t>
      </w:r>
      <w:r w:rsidRPr="002C45EE">
        <w:rPr>
          <w:rFonts w:ascii="Arial" w:hAnsi="Arial" w:cs="Arial"/>
        </w:rPr>
        <w:t>moment</w:t>
      </w:r>
      <w:r w:rsidR="00A32328" w:rsidRPr="002C45EE">
        <w:rPr>
          <w:rFonts w:ascii="Arial" w:hAnsi="Arial" w:cs="Arial"/>
        </w:rPr>
        <w:t>.</w:t>
      </w:r>
    </w:p>
    <w:p w:rsidR="00427FD7" w:rsidRPr="002C45EE" w:rsidRDefault="00427FD7" w:rsidP="005B0440">
      <w:pPr>
        <w:jc w:val="both"/>
        <w:rPr>
          <w:rFonts w:ascii="Arial" w:hAnsi="Arial" w:cs="Arial"/>
        </w:rPr>
      </w:pPr>
    </w:p>
    <w:p w:rsidR="0004579C" w:rsidRPr="0089621C" w:rsidRDefault="0004579C" w:rsidP="005B0440">
      <w:pPr>
        <w:pStyle w:val="Ttulo1"/>
        <w:tabs>
          <w:tab w:val="left" w:pos="284"/>
        </w:tabs>
        <w:ind w:left="0" w:firstLine="0"/>
      </w:pPr>
      <w:bookmarkStart w:id="10" w:name="_Toc476903811"/>
      <w:r w:rsidRPr="0089621C">
        <w:t>Altres compromisos ètics</w:t>
      </w:r>
      <w:bookmarkEnd w:id="10"/>
      <w:r w:rsidRPr="0089621C">
        <w:t xml:space="preserve"> </w:t>
      </w:r>
    </w:p>
    <w:p w:rsidR="0004579C" w:rsidRPr="002C45EE" w:rsidRDefault="0004579C" w:rsidP="005B0440">
      <w:pPr>
        <w:tabs>
          <w:tab w:val="num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lang w:eastAsia="ar-SA"/>
        </w:rPr>
      </w:pPr>
    </w:p>
    <w:p w:rsidR="0004579C" w:rsidRPr="002C45EE" w:rsidRDefault="0004579C" w:rsidP="005B0440">
      <w:pPr>
        <w:tabs>
          <w:tab w:val="num" w:pos="0"/>
        </w:tabs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 w:rsidRPr="002C45EE">
        <w:rPr>
          <w:rFonts w:ascii="Arial" w:eastAsia="Times New Roman" w:hAnsi="Arial" w:cs="Arial"/>
          <w:lang w:eastAsia="ar-SA"/>
        </w:rPr>
        <w:t>L</w:t>
      </w:r>
      <w:r w:rsidR="00C244C1">
        <w:rPr>
          <w:rFonts w:ascii="Arial" w:eastAsia="Times New Roman" w:hAnsi="Arial" w:cs="Arial"/>
          <w:lang w:eastAsia="ar-SA"/>
        </w:rPr>
        <w:t>’</w:t>
      </w:r>
      <w:r w:rsidRPr="002C45EE">
        <w:rPr>
          <w:rFonts w:ascii="Arial" w:eastAsia="Times New Roman" w:hAnsi="Arial" w:cs="Arial"/>
          <w:lang w:eastAsia="ar-SA"/>
        </w:rPr>
        <w:t>aprovació d</w:t>
      </w:r>
      <w:r w:rsidR="00C244C1">
        <w:rPr>
          <w:rFonts w:ascii="Arial" w:eastAsia="Times New Roman" w:hAnsi="Arial" w:cs="Arial"/>
          <w:lang w:eastAsia="ar-SA"/>
        </w:rPr>
        <w:t>’</w:t>
      </w:r>
      <w:r w:rsidRPr="002C45EE">
        <w:rPr>
          <w:rFonts w:ascii="Arial" w:eastAsia="Times New Roman" w:hAnsi="Arial" w:cs="Arial"/>
          <w:lang w:eastAsia="ar-SA"/>
        </w:rPr>
        <w:t>un codi de conducta i la creació d</w:t>
      </w:r>
      <w:r w:rsidR="00C244C1">
        <w:rPr>
          <w:rFonts w:ascii="Arial" w:eastAsia="Times New Roman" w:hAnsi="Arial" w:cs="Arial"/>
          <w:lang w:eastAsia="ar-SA"/>
        </w:rPr>
        <w:t>’</w:t>
      </w:r>
      <w:r w:rsidR="0089621C">
        <w:rPr>
          <w:rFonts w:ascii="Arial" w:eastAsia="Times New Roman" w:hAnsi="Arial" w:cs="Arial"/>
          <w:lang w:eastAsia="ar-SA"/>
        </w:rPr>
        <w:t>un mecanisme de control intern</w:t>
      </w:r>
      <w:r w:rsidRPr="002C45EE">
        <w:rPr>
          <w:rFonts w:ascii="Arial" w:eastAsia="Times New Roman" w:hAnsi="Arial" w:cs="Arial"/>
          <w:lang w:eastAsia="ar-SA"/>
        </w:rPr>
        <w:t xml:space="preserve"> configur</w:t>
      </w:r>
      <w:r w:rsidR="004317C5" w:rsidRPr="002C45EE">
        <w:rPr>
          <w:rFonts w:ascii="Arial" w:eastAsia="Times New Roman" w:hAnsi="Arial" w:cs="Arial"/>
          <w:lang w:eastAsia="ar-SA"/>
        </w:rPr>
        <w:t>e</w:t>
      </w:r>
      <w:r w:rsidRPr="002C45EE">
        <w:rPr>
          <w:rFonts w:ascii="Arial" w:eastAsia="Times New Roman" w:hAnsi="Arial" w:cs="Arial"/>
          <w:lang w:eastAsia="ar-SA"/>
        </w:rPr>
        <w:t>n un marc ètic que requereix ser completat amb d</w:t>
      </w:r>
      <w:r w:rsidR="00C244C1">
        <w:rPr>
          <w:rFonts w:ascii="Arial" w:eastAsia="Times New Roman" w:hAnsi="Arial" w:cs="Arial"/>
          <w:lang w:eastAsia="ar-SA"/>
        </w:rPr>
        <w:t>’</w:t>
      </w:r>
      <w:r w:rsidRPr="002C45EE">
        <w:rPr>
          <w:rFonts w:ascii="Arial" w:eastAsia="Times New Roman" w:hAnsi="Arial" w:cs="Arial"/>
          <w:lang w:eastAsia="ar-SA"/>
        </w:rPr>
        <w:t xml:space="preserve">altres accions i instruments necessaris per a socialitzar-lo, com són totes aquelles accions de </w:t>
      </w:r>
      <w:r w:rsidRPr="00D44234">
        <w:rPr>
          <w:rFonts w:ascii="Arial" w:eastAsia="Times New Roman" w:hAnsi="Arial" w:cs="Arial"/>
          <w:lang w:eastAsia="ar-SA"/>
        </w:rPr>
        <w:t>difusió</w:t>
      </w:r>
      <w:r w:rsidR="00D44234">
        <w:rPr>
          <w:rFonts w:ascii="Arial" w:eastAsia="Times New Roman" w:hAnsi="Arial" w:cs="Arial"/>
          <w:lang w:eastAsia="ar-SA"/>
        </w:rPr>
        <w:t xml:space="preserve"> </w:t>
      </w:r>
      <w:r w:rsidRPr="00D44234">
        <w:rPr>
          <w:rFonts w:ascii="Arial" w:eastAsia="Times New Roman" w:hAnsi="Arial" w:cs="Arial"/>
          <w:lang w:eastAsia="ar-SA"/>
        </w:rPr>
        <w:t>i de formació.</w:t>
      </w:r>
      <w:r w:rsidRPr="002C45EE">
        <w:rPr>
          <w:rFonts w:ascii="Arial" w:eastAsia="Times New Roman" w:hAnsi="Arial" w:cs="Arial"/>
          <w:lang w:eastAsia="ar-SA"/>
        </w:rPr>
        <w:t xml:space="preserve"> </w:t>
      </w:r>
    </w:p>
    <w:p w:rsidR="0004579C" w:rsidRPr="002C45EE" w:rsidRDefault="0004579C" w:rsidP="005B0440">
      <w:pPr>
        <w:tabs>
          <w:tab w:val="num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lang w:eastAsia="ar-SA"/>
        </w:rPr>
      </w:pPr>
    </w:p>
    <w:p w:rsidR="0004579C" w:rsidRPr="002C45EE" w:rsidRDefault="00176B60" w:rsidP="005B0440">
      <w:pPr>
        <w:tabs>
          <w:tab w:val="num" w:pos="0"/>
        </w:tabs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Per això es recomana que en l</w:t>
      </w:r>
      <w:r w:rsidR="00C244C1">
        <w:rPr>
          <w:rFonts w:ascii="Arial" w:eastAsia="Times New Roman" w:hAnsi="Arial" w:cs="Arial"/>
          <w:lang w:eastAsia="ar-SA"/>
        </w:rPr>
        <w:t>’</w:t>
      </w:r>
      <w:r>
        <w:rPr>
          <w:rFonts w:ascii="Arial" w:eastAsia="Times New Roman" w:hAnsi="Arial" w:cs="Arial"/>
          <w:lang w:eastAsia="ar-SA"/>
        </w:rPr>
        <w:t>a</w:t>
      </w:r>
      <w:r w:rsidR="0004579C" w:rsidRPr="002C45EE">
        <w:rPr>
          <w:rFonts w:ascii="Arial" w:eastAsia="Times New Roman" w:hAnsi="Arial" w:cs="Arial"/>
          <w:lang w:eastAsia="ar-SA"/>
        </w:rPr>
        <w:t xml:space="preserve">cord del </w:t>
      </w:r>
      <w:r>
        <w:rPr>
          <w:rFonts w:ascii="Arial" w:eastAsia="Times New Roman" w:hAnsi="Arial" w:cs="Arial"/>
          <w:lang w:eastAsia="ar-SA"/>
        </w:rPr>
        <w:t>ple que aprovi el c</w:t>
      </w:r>
      <w:r w:rsidR="0004579C" w:rsidRPr="002C45EE">
        <w:rPr>
          <w:rFonts w:ascii="Arial" w:eastAsia="Times New Roman" w:hAnsi="Arial" w:cs="Arial"/>
          <w:lang w:eastAsia="ar-SA"/>
        </w:rPr>
        <w:t>odi de conducta, s</w:t>
      </w:r>
      <w:r w:rsidR="00C244C1">
        <w:rPr>
          <w:rFonts w:ascii="Arial" w:eastAsia="Times New Roman" w:hAnsi="Arial" w:cs="Arial"/>
          <w:lang w:eastAsia="ar-SA"/>
        </w:rPr>
        <w:t>’</w:t>
      </w:r>
      <w:r w:rsidR="0004579C" w:rsidRPr="002C45EE">
        <w:rPr>
          <w:rFonts w:ascii="Arial" w:eastAsia="Times New Roman" w:hAnsi="Arial" w:cs="Arial"/>
          <w:lang w:eastAsia="ar-SA"/>
        </w:rPr>
        <w:t>expl</w:t>
      </w:r>
      <w:r w:rsidR="00ED3398" w:rsidRPr="002C45EE">
        <w:rPr>
          <w:rFonts w:ascii="Arial" w:eastAsia="Times New Roman" w:hAnsi="Arial" w:cs="Arial"/>
          <w:lang w:eastAsia="ar-SA"/>
        </w:rPr>
        <w:t>iciti el compromís de dur</w:t>
      </w:r>
      <w:r w:rsidR="0004579C" w:rsidRPr="002C45EE">
        <w:rPr>
          <w:rFonts w:ascii="Arial" w:eastAsia="Times New Roman" w:hAnsi="Arial" w:cs="Arial"/>
          <w:lang w:eastAsia="ar-SA"/>
        </w:rPr>
        <w:t xml:space="preserve"> a terme accions de sensibilització a la ciutadania i accions formatives adreçades als alts càrrecs i al personal dels ens locals. </w:t>
      </w:r>
    </w:p>
    <w:p w:rsidR="00C4657F" w:rsidRPr="002C45EE" w:rsidRDefault="00C4657F" w:rsidP="005B0440">
      <w:pPr>
        <w:tabs>
          <w:tab w:val="num" w:pos="0"/>
        </w:tabs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:rsidR="00F34680" w:rsidRPr="002C45EE" w:rsidRDefault="00F34680" w:rsidP="005B0440">
      <w:pPr>
        <w:tabs>
          <w:tab w:val="num" w:pos="0"/>
        </w:tabs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:rsidR="00C45330" w:rsidRPr="00176B60" w:rsidRDefault="00C45330" w:rsidP="005B0440">
      <w:pPr>
        <w:pStyle w:val="Ttulo1"/>
        <w:tabs>
          <w:tab w:val="left" w:pos="284"/>
        </w:tabs>
        <w:ind w:left="0" w:firstLine="0"/>
      </w:pPr>
      <w:bookmarkStart w:id="11" w:name="_Toc476903812"/>
      <w:r w:rsidRPr="00176B60">
        <w:t>Què s</w:t>
      </w:r>
      <w:r w:rsidR="00C244C1">
        <w:t>’</w:t>
      </w:r>
      <w:r w:rsidRPr="00176B60">
        <w:t>ha de fer púb</w:t>
      </w:r>
      <w:r w:rsidR="00592865" w:rsidRPr="00176B60">
        <w:t>l</w:t>
      </w:r>
      <w:r w:rsidR="00176B60" w:rsidRPr="00176B60">
        <w:t>ic en el portal de la t</w:t>
      </w:r>
      <w:r w:rsidRPr="00176B60">
        <w:t>ransparència</w:t>
      </w:r>
      <w:r w:rsidR="00F34680" w:rsidRPr="00176B60">
        <w:t xml:space="preserve"> i com</w:t>
      </w:r>
      <w:r w:rsidRPr="00176B60">
        <w:t>?</w:t>
      </w:r>
      <w:bookmarkEnd w:id="11"/>
      <w:r w:rsidRPr="00176B60">
        <w:t xml:space="preserve"> </w:t>
      </w:r>
    </w:p>
    <w:p w:rsidR="00CF7804" w:rsidRPr="002C45EE" w:rsidRDefault="00CF7804" w:rsidP="005B0440">
      <w:pPr>
        <w:jc w:val="both"/>
        <w:rPr>
          <w:rFonts w:ascii="Arial" w:hAnsi="Arial" w:cs="Arial"/>
        </w:rPr>
      </w:pPr>
    </w:p>
    <w:p w:rsidR="00F34680" w:rsidRPr="002C45EE" w:rsidRDefault="00F34680" w:rsidP="005B0440">
      <w:pPr>
        <w:jc w:val="both"/>
        <w:rPr>
          <w:rFonts w:ascii="Arial" w:hAnsi="Arial" w:cs="Arial"/>
          <w:b/>
        </w:rPr>
      </w:pPr>
      <w:r w:rsidRPr="002C45EE">
        <w:rPr>
          <w:rFonts w:ascii="Arial" w:hAnsi="Arial" w:cs="Arial"/>
          <w:b/>
        </w:rPr>
        <w:t>Què s</w:t>
      </w:r>
      <w:r w:rsidR="00C244C1">
        <w:rPr>
          <w:rFonts w:ascii="Arial" w:hAnsi="Arial" w:cs="Arial"/>
          <w:b/>
        </w:rPr>
        <w:t>’</w:t>
      </w:r>
      <w:r w:rsidRPr="002C45EE">
        <w:rPr>
          <w:rFonts w:ascii="Arial" w:hAnsi="Arial" w:cs="Arial"/>
          <w:b/>
        </w:rPr>
        <w:t>ha de fer públic?</w:t>
      </w:r>
    </w:p>
    <w:p w:rsidR="00CF7804" w:rsidRPr="002C45EE" w:rsidRDefault="00CF7804" w:rsidP="005B0440">
      <w:pPr>
        <w:numPr>
          <w:ilvl w:val="0"/>
          <w:numId w:val="12"/>
        </w:numPr>
        <w:tabs>
          <w:tab w:val="clear" w:pos="720"/>
          <w:tab w:val="num" w:pos="284"/>
        </w:tabs>
        <w:suppressAutoHyphens/>
        <w:spacing w:after="0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2C45EE">
        <w:rPr>
          <w:rFonts w:ascii="Arial" w:hAnsi="Arial" w:cs="Arial"/>
          <w:b/>
        </w:rPr>
        <w:t>Els regals de cortesia</w:t>
      </w:r>
      <w:r w:rsidRPr="002C45EE">
        <w:rPr>
          <w:rFonts w:ascii="Arial" w:hAnsi="Arial" w:cs="Arial"/>
        </w:rPr>
        <w:t xml:space="preserve"> que </w:t>
      </w:r>
      <w:r w:rsidR="007E1796" w:rsidRPr="002C45EE">
        <w:rPr>
          <w:rFonts w:ascii="Arial" w:hAnsi="Arial" w:cs="Arial"/>
        </w:rPr>
        <w:t>s</w:t>
      </w:r>
      <w:r w:rsidR="00C244C1">
        <w:rPr>
          <w:rFonts w:ascii="Arial" w:hAnsi="Arial" w:cs="Arial"/>
        </w:rPr>
        <w:t>’</w:t>
      </w:r>
      <w:r w:rsidR="007E1796" w:rsidRPr="002C45EE">
        <w:rPr>
          <w:rFonts w:ascii="Arial" w:hAnsi="Arial" w:cs="Arial"/>
        </w:rPr>
        <w:t>hagin acceptat</w:t>
      </w:r>
      <w:r w:rsidR="003C6957" w:rsidRPr="002C45EE">
        <w:rPr>
          <w:rFonts w:ascii="Arial" w:hAnsi="Arial" w:cs="Arial"/>
        </w:rPr>
        <w:t>.</w:t>
      </w:r>
      <w:r w:rsidRPr="002C45EE">
        <w:rPr>
          <w:rFonts w:ascii="Arial" w:hAnsi="Arial" w:cs="Arial"/>
        </w:rPr>
        <w:t xml:space="preserve"> Caldrà publicar </w:t>
      </w:r>
      <w:r w:rsidRPr="002C45EE">
        <w:rPr>
          <w:rFonts w:ascii="Arial" w:eastAsia="Times New Roman" w:hAnsi="Arial" w:cs="Arial"/>
          <w:lang w:eastAsia="ar-SA"/>
        </w:rPr>
        <w:t>el bé o regal acceptat,  l</w:t>
      </w:r>
      <w:r w:rsidR="00C244C1">
        <w:rPr>
          <w:rFonts w:ascii="Arial" w:eastAsia="Times New Roman" w:hAnsi="Arial" w:cs="Arial"/>
          <w:lang w:eastAsia="ar-SA"/>
        </w:rPr>
        <w:t>’</w:t>
      </w:r>
      <w:r w:rsidRPr="002C45EE">
        <w:rPr>
          <w:rFonts w:ascii="Arial" w:eastAsia="Times New Roman" w:hAnsi="Arial" w:cs="Arial"/>
          <w:lang w:eastAsia="ar-SA"/>
        </w:rPr>
        <w:t>entitat o particular que l</w:t>
      </w:r>
      <w:r w:rsidR="00C244C1">
        <w:rPr>
          <w:rFonts w:ascii="Arial" w:eastAsia="Times New Roman" w:hAnsi="Arial" w:cs="Arial"/>
          <w:lang w:eastAsia="ar-SA"/>
        </w:rPr>
        <w:t>’</w:t>
      </w:r>
      <w:r w:rsidRPr="002C45EE">
        <w:rPr>
          <w:rFonts w:ascii="Arial" w:eastAsia="Times New Roman" w:hAnsi="Arial" w:cs="Arial"/>
          <w:lang w:eastAsia="ar-SA"/>
        </w:rPr>
        <w:t>ha lli</w:t>
      </w:r>
      <w:r w:rsidR="00390151" w:rsidRPr="002C45EE">
        <w:rPr>
          <w:rFonts w:ascii="Arial" w:eastAsia="Times New Roman" w:hAnsi="Arial" w:cs="Arial"/>
          <w:lang w:eastAsia="ar-SA"/>
        </w:rPr>
        <w:t>urat i la seva destinació final</w:t>
      </w:r>
      <w:r w:rsidRPr="002C45EE">
        <w:rPr>
          <w:rFonts w:ascii="Arial" w:eastAsia="Times New Roman" w:hAnsi="Arial" w:cs="Arial"/>
          <w:lang w:eastAsia="ar-SA"/>
        </w:rPr>
        <w:t xml:space="preserve"> (model </w:t>
      </w:r>
      <w:r w:rsidR="00122425" w:rsidRPr="002C45EE">
        <w:rPr>
          <w:rFonts w:ascii="Arial" w:eastAsia="Times New Roman" w:hAnsi="Arial" w:cs="Arial"/>
          <w:lang w:eastAsia="ar-SA"/>
        </w:rPr>
        <w:t>Excel</w:t>
      </w:r>
      <w:r w:rsidR="00176B60">
        <w:rPr>
          <w:rFonts w:ascii="Arial" w:eastAsia="Times New Roman" w:hAnsi="Arial" w:cs="Arial"/>
          <w:lang w:eastAsia="ar-SA"/>
        </w:rPr>
        <w:t xml:space="preserve"> </w:t>
      </w:r>
      <w:r w:rsidRPr="002C45EE">
        <w:rPr>
          <w:rFonts w:ascii="Arial" w:eastAsia="Times New Roman" w:hAnsi="Arial" w:cs="Arial"/>
          <w:lang w:eastAsia="ar-SA"/>
        </w:rPr>
        <w:t xml:space="preserve">annex </w:t>
      </w:r>
      <w:r w:rsidR="001B4D2C" w:rsidRPr="002C45EE">
        <w:rPr>
          <w:rFonts w:ascii="Arial" w:eastAsia="Times New Roman" w:hAnsi="Arial" w:cs="Arial"/>
          <w:lang w:eastAsia="ar-SA"/>
        </w:rPr>
        <w:t>2</w:t>
      </w:r>
      <w:r w:rsidRPr="002C45EE">
        <w:rPr>
          <w:rFonts w:ascii="Arial" w:eastAsia="Times New Roman" w:hAnsi="Arial" w:cs="Arial"/>
          <w:lang w:eastAsia="ar-SA"/>
        </w:rPr>
        <w:t>)</w:t>
      </w:r>
      <w:r w:rsidR="001B4D2C" w:rsidRPr="002C45EE">
        <w:rPr>
          <w:rFonts w:ascii="Arial" w:eastAsia="Times New Roman" w:hAnsi="Arial" w:cs="Arial"/>
          <w:lang w:eastAsia="ar-SA"/>
        </w:rPr>
        <w:t>.</w:t>
      </w:r>
    </w:p>
    <w:p w:rsidR="00C45330" w:rsidRPr="002C45EE" w:rsidRDefault="00C45330" w:rsidP="005B0440">
      <w:p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</w:p>
    <w:p w:rsidR="00CF7804" w:rsidRPr="002C45EE" w:rsidRDefault="00CF7804" w:rsidP="005B0440">
      <w:pPr>
        <w:numPr>
          <w:ilvl w:val="0"/>
          <w:numId w:val="12"/>
        </w:numPr>
        <w:tabs>
          <w:tab w:val="clear" w:pos="720"/>
          <w:tab w:val="num" w:pos="284"/>
        </w:tabs>
        <w:suppressAutoHyphens/>
        <w:spacing w:after="0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2C45EE">
        <w:rPr>
          <w:rFonts w:ascii="Arial" w:hAnsi="Arial" w:cs="Arial"/>
          <w:b/>
        </w:rPr>
        <w:t>Les invitacions a àpats i esdeveniments</w:t>
      </w:r>
      <w:r w:rsidR="007E1796" w:rsidRPr="002C45EE">
        <w:rPr>
          <w:rFonts w:ascii="Arial" w:hAnsi="Arial" w:cs="Arial"/>
        </w:rPr>
        <w:t xml:space="preserve"> que s</w:t>
      </w:r>
      <w:r w:rsidR="00C244C1">
        <w:rPr>
          <w:rFonts w:ascii="Arial" w:hAnsi="Arial" w:cs="Arial"/>
        </w:rPr>
        <w:t>’</w:t>
      </w:r>
      <w:r w:rsidR="007E1796" w:rsidRPr="002C45EE">
        <w:rPr>
          <w:rFonts w:ascii="Arial" w:hAnsi="Arial" w:cs="Arial"/>
        </w:rPr>
        <w:t>hagin acceptat</w:t>
      </w:r>
      <w:r w:rsidRPr="002C45EE">
        <w:rPr>
          <w:rFonts w:ascii="Arial" w:hAnsi="Arial" w:cs="Arial"/>
        </w:rPr>
        <w:t xml:space="preserve">. Caldrà publicar </w:t>
      </w:r>
      <w:r w:rsidRPr="002C45EE">
        <w:rPr>
          <w:rFonts w:ascii="Arial" w:eastAsia="Times New Roman" w:hAnsi="Arial" w:cs="Arial"/>
          <w:lang w:eastAsia="ar-SA"/>
        </w:rPr>
        <w:t>les assistències que realitzin en representació de l</w:t>
      </w:r>
      <w:r w:rsidR="00C244C1">
        <w:rPr>
          <w:rFonts w:ascii="Arial" w:eastAsia="Times New Roman" w:hAnsi="Arial" w:cs="Arial"/>
          <w:lang w:eastAsia="ar-SA"/>
        </w:rPr>
        <w:t>’</w:t>
      </w:r>
      <w:r w:rsidRPr="002C45EE">
        <w:rPr>
          <w:rFonts w:ascii="Arial" w:eastAsia="Times New Roman" w:hAnsi="Arial" w:cs="Arial"/>
          <w:lang w:eastAsia="ar-SA"/>
        </w:rPr>
        <w:t>entitat, especificant el dia i l</w:t>
      </w:r>
      <w:r w:rsidR="00C244C1">
        <w:rPr>
          <w:rFonts w:ascii="Arial" w:eastAsia="Times New Roman" w:hAnsi="Arial" w:cs="Arial"/>
          <w:lang w:eastAsia="ar-SA"/>
        </w:rPr>
        <w:t>’</w:t>
      </w:r>
      <w:r w:rsidRPr="002C45EE">
        <w:rPr>
          <w:rFonts w:ascii="Arial" w:eastAsia="Times New Roman" w:hAnsi="Arial" w:cs="Arial"/>
          <w:lang w:eastAsia="ar-SA"/>
        </w:rPr>
        <w:t>objecte de l</w:t>
      </w:r>
      <w:r w:rsidR="00C244C1">
        <w:rPr>
          <w:rFonts w:ascii="Arial" w:eastAsia="Times New Roman" w:hAnsi="Arial" w:cs="Arial"/>
          <w:lang w:eastAsia="ar-SA"/>
        </w:rPr>
        <w:t>’</w:t>
      </w:r>
      <w:r w:rsidRPr="002C45EE">
        <w:rPr>
          <w:rFonts w:ascii="Arial" w:eastAsia="Times New Roman" w:hAnsi="Arial" w:cs="Arial"/>
          <w:lang w:eastAsia="ar-SA"/>
        </w:rPr>
        <w:t>acte i l</w:t>
      </w:r>
      <w:r w:rsidR="00C244C1">
        <w:rPr>
          <w:rFonts w:ascii="Arial" w:eastAsia="Times New Roman" w:hAnsi="Arial" w:cs="Arial"/>
          <w:lang w:eastAsia="ar-SA"/>
        </w:rPr>
        <w:t>’</w:t>
      </w:r>
      <w:r w:rsidRPr="002C45EE">
        <w:rPr>
          <w:rFonts w:ascii="Arial" w:eastAsia="Times New Roman" w:hAnsi="Arial" w:cs="Arial"/>
          <w:lang w:eastAsia="ar-SA"/>
        </w:rPr>
        <w:t xml:space="preserve">entitat que lliura la invitació (model </w:t>
      </w:r>
      <w:r w:rsidR="00122425" w:rsidRPr="002C45EE">
        <w:rPr>
          <w:rFonts w:ascii="Arial" w:eastAsia="Times New Roman" w:hAnsi="Arial" w:cs="Arial"/>
          <w:lang w:eastAsia="ar-SA"/>
        </w:rPr>
        <w:t>Excel</w:t>
      </w:r>
      <w:r w:rsidRPr="002C45EE">
        <w:rPr>
          <w:rFonts w:ascii="Arial" w:eastAsia="Times New Roman" w:hAnsi="Arial" w:cs="Arial"/>
          <w:lang w:eastAsia="ar-SA"/>
        </w:rPr>
        <w:t xml:space="preserve"> annex </w:t>
      </w:r>
      <w:r w:rsidR="001B4D2C" w:rsidRPr="002C45EE">
        <w:rPr>
          <w:rFonts w:ascii="Arial" w:eastAsia="Times New Roman" w:hAnsi="Arial" w:cs="Arial"/>
          <w:lang w:eastAsia="ar-SA"/>
        </w:rPr>
        <w:t>3</w:t>
      </w:r>
      <w:r w:rsidRPr="002C45EE">
        <w:rPr>
          <w:rFonts w:ascii="Arial" w:eastAsia="Times New Roman" w:hAnsi="Arial" w:cs="Arial"/>
          <w:lang w:eastAsia="ar-SA"/>
        </w:rPr>
        <w:t>)</w:t>
      </w:r>
      <w:r w:rsidR="001B4D2C" w:rsidRPr="002C45EE">
        <w:rPr>
          <w:rFonts w:ascii="Arial" w:eastAsia="Times New Roman" w:hAnsi="Arial" w:cs="Arial"/>
          <w:lang w:eastAsia="ar-SA"/>
        </w:rPr>
        <w:t>.</w:t>
      </w:r>
    </w:p>
    <w:p w:rsidR="00C45330" w:rsidRPr="002C45EE" w:rsidRDefault="00C45330" w:rsidP="005B0440">
      <w:pPr>
        <w:pStyle w:val="Prrafodelista"/>
        <w:spacing w:line="276" w:lineRule="auto"/>
        <w:jc w:val="both"/>
        <w:rPr>
          <w:rFonts w:cs="Arial"/>
          <w:color w:val="auto"/>
          <w:sz w:val="22"/>
        </w:rPr>
      </w:pPr>
    </w:p>
    <w:p w:rsidR="00C45330" w:rsidRPr="002C45EE" w:rsidRDefault="00CF7804" w:rsidP="005B0440">
      <w:pPr>
        <w:numPr>
          <w:ilvl w:val="0"/>
          <w:numId w:val="12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2C45EE">
        <w:rPr>
          <w:rFonts w:ascii="Arial" w:eastAsia="Times New Roman" w:hAnsi="Arial" w:cs="Arial"/>
          <w:b/>
          <w:lang w:eastAsia="ar-SA"/>
        </w:rPr>
        <w:t>Els viatges</w:t>
      </w:r>
      <w:r w:rsidR="00475A20" w:rsidRPr="002C45EE">
        <w:rPr>
          <w:rFonts w:ascii="Arial" w:eastAsia="Times New Roman" w:hAnsi="Arial" w:cs="Arial"/>
          <w:b/>
          <w:lang w:eastAsia="ar-SA"/>
        </w:rPr>
        <w:t xml:space="preserve">, </w:t>
      </w:r>
      <w:r w:rsidR="00176B60">
        <w:rPr>
          <w:rFonts w:ascii="Arial" w:eastAsia="Times New Roman" w:hAnsi="Arial" w:cs="Arial"/>
          <w:b/>
          <w:lang w:eastAsia="ar-SA"/>
        </w:rPr>
        <w:t xml:space="preserve">els </w:t>
      </w:r>
      <w:r w:rsidR="00475A20" w:rsidRPr="002C45EE">
        <w:rPr>
          <w:rFonts w:ascii="Arial" w:eastAsia="Times New Roman" w:hAnsi="Arial" w:cs="Arial"/>
          <w:b/>
          <w:lang w:eastAsia="ar-SA"/>
        </w:rPr>
        <w:t>desplaçaments</w:t>
      </w:r>
      <w:r w:rsidR="00176B60">
        <w:rPr>
          <w:rFonts w:ascii="Arial" w:eastAsia="Times New Roman" w:hAnsi="Arial" w:cs="Arial"/>
          <w:b/>
          <w:lang w:eastAsia="ar-SA"/>
        </w:rPr>
        <w:t xml:space="preserve"> </w:t>
      </w:r>
      <w:r w:rsidR="00475A20" w:rsidRPr="002C45EE">
        <w:rPr>
          <w:rFonts w:ascii="Arial" w:eastAsia="Times New Roman" w:hAnsi="Arial" w:cs="Arial"/>
          <w:lang w:eastAsia="ar-SA"/>
        </w:rPr>
        <w:t xml:space="preserve">i </w:t>
      </w:r>
      <w:r w:rsidR="00176B60" w:rsidRPr="0089621C">
        <w:rPr>
          <w:rFonts w:ascii="Arial" w:eastAsia="Times New Roman" w:hAnsi="Arial" w:cs="Arial"/>
          <w:b/>
          <w:lang w:eastAsia="ar-SA"/>
        </w:rPr>
        <w:t>les</w:t>
      </w:r>
      <w:r w:rsidR="00176B60">
        <w:rPr>
          <w:rFonts w:ascii="Arial" w:eastAsia="Times New Roman" w:hAnsi="Arial" w:cs="Arial"/>
          <w:lang w:eastAsia="ar-SA"/>
        </w:rPr>
        <w:t xml:space="preserve"> </w:t>
      </w:r>
      <w:r w:rsidR="00475A20" w:rsidRPr="002C45EE">
        <w:rPr>
          <w:rFonts w:ascii="Arial" w:eastAsia="Times New Roman" w:hAnsi="Arial" w:cs="Arial"/>
          <w:b/>
          <w:lang w:eastAsia="ar-SA"/>
        </w:rPr>
        <w:t>despeses d</w:t>
      </w:r>
      <w:r w:rsidR="00C244C1">
        <w:rPr>
          <w:rFonts w:ascii="Arial" w:eastAsia="Times New Roman" w:hAnsi="Arial" w:cs="Arial"/>
          <w:b/>
          <w:lang w:eastAsia="ar-SA"/>
        </w:rPr>
        <w:t>’</w:t>
      </w:r>
      <w:r w:rsidR="00475A20" w:rsidRPr="002C45EE">
        <w:rPr>
          <w:rFonts w:ascii="Arial" w:eastAsia="Times New Roman" w:hAnsi="Arial" w:cs="Arial"/>
          <w:b/>
          <w:lang w:eastAsia="ar-SA"/>
        </w:rPr>
        <w:t>allotjament</w:t>
      </w:r>
      <w:r w:rsidR="00176B60">
        <w:rPr>
          <w:rFonts w:ascii="Arial" w:eastAsia="Times New Roman" w:hAnsi="Arial" w:cs="Arial"/>
          <w:lang w:eastAsia="ar-SA"/>
        </w:rPr>
        <w:t xml:space="preserve"> </w:t>
      </w:r>
      <w:r w:rsidRPr="002C45EE">
        <w:rPr>
          <w:rFonts w:ascii="Arial" w:eastAsia="Times New Roman" w:hAnsi="Arial" w:cs="Arial"/>
          <w:lang w:eastAsia="ar-SA"/>
        </w:rPr>
        <w:t>que siguin pagats per altre</w:t>
      </w:r>
      <w:r w:rsidR="00176B60">
        <w:rPr>
          <w:rFonts w:ascii="Arial" w:eastAsia="Times New Roman" w:hAnsi="Arial" w:cs="Arial"/>
          <w:lang w:eastAsia="ar-SA"/>
        </w:rPr>
        <w:t xml:space="preserve">s administracions públiques o </w:t>
      </w:r>
      <w:r w:rsidRPr="002C45EE">
        <w:rPr>
          <w:rFonts w:ascii="Arial" w:eastAsia="Times New Roman" w:hAnsi="Arial" w:cs="Arial"/>
          <w:lang w:eastAsia="ar-SA"/>
        </w:rPr>
        <w:t xml:space="preserve">entitats públiques </w:t>
      </w:r>
      <w:r w:rsidR="00176B60">
        <w:rPr>
          <w:rFonts w:ascii="Arial" w:eastAsia="Times New Roman" w:hAnsi="Arial" w:cs="Arial"/>
          <w:lang w:eastAsia="ar-SA"/>
        </w:rPr>
        <w:t>que en depenen</w:t>
      </w:r>
      <w:r w:rsidRPr="002C45EE">
        <w:rPr>
          <w:rFonts w:ascii="Arial" w:eastAsia="Times New Roman" w:hAnsi="Arial" w:cs="Arial"/>
          <w:lang w:eastAsia="ar-SA"/>
        </w:rPr>
        <w:t xml:space="preserve">, universitats o entitats sense ànim de lucre, </w:t>
      </w:r>
      <w:r w:rsidR="00475A20" w:rsidRPr="002C45EE">
        <w:rPr>
          <w:rFonts w:ascii="Arial" w:eastAsia="Times New Roman" w:hAnsi="Arial" w:cs="Arial"/>
          <w:lang w:eastAsia="ar-SA"/>
        </w:rPr>
        <w:t>o excepcionalment per empreses</w:t>
      </w:r>
      <w:r w:rsidR="004136CB" w:rsidRPr="002C45EE">
        <w:rPr>
          <w:rFonts w:ascii="Arial" w:eastAsia="Times New Roman" w:hAnsi="Arial" w:cs="Arial"/>
          <w:lang w:eastAsia="ar-SA"/>
        </w:rPr>
        <w:t xml:space="preserve"> privades</w:t>
      </w:r>
      <w:r w:rsidR="00475A20" w:rsidRPr="002C45EE">
        <w:rPr>
          <w:rFonts w:ascii="Arial" w:eastAsia="Times New Roman" w:hAnsi="Arial" w:cs="Arial"/>
          <w:lang w:eastAsia="ar-SA"/>
        </w:rPr>
        <w:t xml:space="preserve"> o un particular, </w:t>
      </w:r>
      <w:r w:rsidRPr="002C45EE">
        <w:rPr>
          <w:rFonts w:ascii="Arial" w:eastAsia="Times New Roman" w:hAnsi="Arial" w:cs="Arial"/>
          <w:lang w:eastAsia="ar-SA"/>
        </w:rPr>
        <w:t>quan hagin d</w:t>
      </w:r>
      <w:r w:rsidR="00C244C1">
        <w:rPr>
          <w:rFonts w:ascii="Arial" w:eastAsia="Times New Roman" w:hAnsi="Arial" w:cs="Arial"/>
          <w:lang w:eastAsia="ar-SA"/>
        </w:rPr>
        <w:t>’</w:t>
      </w:r>
      <w:r w:rsidRPr="002C45EE">
        <w:rPr>
          <w:rFonts w:ascii="Arial" w:eastAsia="Times New Roman" w:hAnsi="Arial" w:cs="Arial"/>
          <w:lang w:eastAsia="ar-SA"/>
        </w:rPr>
        <w:t>assistir convidats oficialment per raó del càrrec a una activitat relacionada amb les seves res</w:t>
      </w:r>
      <w:r w:rsidR="00475A20" w:rsidRPr="002C45EE">
        <w:rPr>
          <w:rFonts w:ascii="Arial" w:eastAsia="Times New Roman" w:hAnsi="Arial" w:cs="Arial"/>
          <w:lang w:eastAsia="ar-SA"/>
        </w:rPr>
        <w:t>ponsabilitats o per interès públic. C</w:t>
      </w:r>
      <w:r w:rsidRPr="002C45EE">
        <w:rPr>
          <w:rFonts w:ascii="Arial" w:eastAsia="Times New Roman" w:hAnsi="Arial" w:cs="Arial"/>
          <w:lang w:eastAsia="ar-SA"/>
        </w:rPr>
        <w:t>aldrà publicar l</w:t>
      </w:r>
      <w:r w:rsidR="00C244C1">
        <w:rPr>
          <w:rFonts w:ascii="Arial" w:eastAsia="Times New Roman" w:hAnsi="Arial" w:cs="Arial"/>
          <w:lang w:eastAsia="ar-SA"/>
        </w:rPr>
        <w:t>’</w:t>
      </w:r>
      <w:r w:rsidRPr="002C45EE">
        <w:rPr>
          <w:rFonts w:ascii="Arial" w:eastAsia="Times New Roman" w:hAnsi="Arial" w:cs="Arial"/>
          <w:lang w:eastAsia="ar-SA"/>
        </w:rPr>
        <w:t xml:space="preserve">entitat, el lloc i el motiu de la invitació (model </w:t>
      </w:r>
      <w:r w:rsidR="00122425" w:rsidRPr="002C45EE">
        <w:rPr>
          <w:rFonts w:ascii="Arial" w:eastAsia="Times New Roman" w:hAnsi="Arial" w:cs="Arial"/>
          <w:lang w:eastAsia="ar-SA"/>
        </w:rPr>
        <w:t>Excel</w:t>
      </w:r>
      <w:r w:rsidRPr="002C45EE">
        <w:rPr>
          <w:rFonts w:ascii="Arial" w:eastAsia="Times New Roman" w:hAnsi="Arial" w:cs="Arial"/>
          <w:lang w:eastAsia="ar-SA"/>
        </w:rPr>
        <w:t xml:space="preserve"> annex </w:t>
      </w:r>
      <w:r w:rsidR="001B4D2C" w:rsidRPr="002C45EE">
        <w:rPr>
          <w:rFonts w:ascii="Arial" w:eastAsia="Times New Roman" w:hAnsi="Arial" w:cs="Arial"/>
          <w:lang w:eastAsia="ar-SA"/>
        </w:rPr>
        <w:t>4)</w:t>
      </w:r>
      <w:r w:rsidRPr="002C45EE">
        <w:rPr>
          <w:rFonts w:ascii="Arial" w:eastAsia="Times New Roman" w:hAnsi="Arial" w:cs="Arial"/>
          <w:lang w:eastAsia="ar-SA"/>
        </w:rPr>
        <w:t>.</w:t>
      </w:r>
      <w:r w:rsidR="002C54CE" w:rsidRPr="002C45EE">
        <w:rPr>
          <w:rFonts w:ascii="Arial" w:eastAsia="Times New Roman" w:hAnsi="Arial" w:cs="Arial"/>
          <w:lang w:eastAsia="ar-SA"/>
        </w:rPr>
        <w:t xml:space="preserve"> Cal tenir en compte que l</w:t>
      </w:r>
      <w:r w:rsidR="00C244C1">
        <w:rPr>
          <w:rFonts w:ascii="Arial" w:eastAsia="Times New Roman" w:hAnsi="Arial" w:cs="Arial"/>
          <w:lang w:eastAsia="ar-SA"/>
        </w:rPr>
        <w:t>’</w:t>
      </w:r>
      <w:r w:rsidR="002C54CE" w:rsidRPr="002C45EE">
        <w:rPr>
          <w:rFonts w:ascii="Arial" w:eastAsia="Times New Roman" w:hAnsi="Arial" w:cs="Arial"/>
          <w:lang w:eastAsia="ar-SA"/>
        </w:rPr>
        <w:t>acceptació de pagaments de viatges, desplaçament</w:t>
      </w:r>
      <w:r w:rsidR="00176B60">
        <w:rPr>
          <w:rFonts w:ascii="Arial" w:eastAsia="Times New Roman" w:hAnsi="Arial" w:cs="Arial"/>
          <w:lang w:eastAsia="ar-SA"/>
        </w:rPr>
        <w:t>s</w:t>
      </w:r>
      <w:r w:rsidR="002C54CE" w:rsidRPr="002C45EE">
        <w:rPr>
          <w:rFonts w:ascii="Arial" w:eastAsia="Times New Roman" w:hAnsi="Arial" w:cs="Arial"/>
          <w:lang w:eastAsia="ar-SA"/>
        </w:rPr>
        <w:t xml:space="preserve"> i despeses d</w:t>
      </w:r>
      <w:r w:rsidR="00C244C1">
        <w:rPr>
          <w:rFonts w:ascii="Arial" w:eastAsia="Times New Roman" w:hAnsi="Arial" w:cs="Arial"/>
          <w:lang w:eastAsia="ar-SA"/>
        </w:rPr>
        <w:t>’</w:t>
      </w:r>
      <w:r w:rsidR="002C54CE" w:rsidRPr="002C45EE">
        <w:rPr>
          <w:rFonts w:ascii="Arial" w:eastAsia="Times New Roman" w:hAnsi="Arial" w:cs="Arial"/>
          <w:lang w:eastAsia="ar-SA"/>
        </w:rPr>
        <w:t>allotjament per part d</w:t>
      </w:r>
      <w:r w:rsidR="00C244C1">
        <w:rPr>
          <w:rFonts w:ascii="Arial" w:eastAsia="Times New Roman" w:hAnsi="Arial" w:cs="Arial"/>
          <w:lang w:eastAsia="ar-SA"/>
        </w:rPr>
        <w:t>’</w:t>
      </w:r>
      <w:r w:rsidR="002C54CE" w:rsidRPr="002C45EE">
        <w:rPr>
          <w:rFonts w:ascii="Arial" w:eastAsia="Times New Roman" w:hAnsi="Arial" w:cs="Arial"/>
          <w:lang w:eastAsia="ar-SA"/>
        </w:rPr>
        <w:t>empreses, entitats privades o particulars té caràcter excepcional, han d</w:t>
      </w:r>
      <w:r w:rsidR="00C244C1">
        <w:rPr>
          <w:rFonts w:ascii="Arial" w:eastAsia="Times New Roman" w:hAnsi="Arial" w:cs="Arial"/>
          <w:lang w:eastAsia="ar-SA"/>
        </w:rPr>
        <w:t>’</w:t>
      </w:r>
      <w:r w:rsidR="002C54CE" w:rsidRPr="002C45EE">
        <w:rPr>
          <w:rFonts w:ascii="Arial" w:eastAsia="Times New Roman" w:hAnsi="Arial" w:cs="Arial"/>
          <w:lang w:eastAsia="ar-SA"/>
        </w:rPr>
        <w:t>estar justificats per raons d</w:t>
      </w:r>
      <w:r w:rsidR="00C244C1">
        <w:rPr>
          <w:rFonts w:ascii="Arial" w:eastAsia="Times New Roman" w:hAnsi="Arial" w:cs="Arial"/>
          <w:lang w:eastAsia="ar-SA"/>
        </w:rPr>
        <w:t>’</w:t>
      </w:r>
      <w:r w:rsidR="002C54CE" w:rsidRPr="002C45EE">
        <w:rPr>
          <w:rFonts w:ascii="Arial" w:eastAsia="Times New Roman" w:hAnsi="Arial" w:cs="Arial"/>
          <w:lang w:eastAsia="ar-SA"/>
        </w:rPr>
        <w:t>interès públic i l</w:t>
      </w:r>
      <w:r w:rsidR="00C244C1">
        <w:rPr>
          <w:rFonts w:ascii="Arial" w:eastAsia="Times New Roman" w:hAnsi="Arial" w:cs="Arial"/>
          <w:lang w:eastAsia="ar-SA"/>
        </w:rPr>
        <w:t>’</w:t>
      </w:r>
      <w:r w:rsidR="002C54CE" w:rsidRPr="002C45EE">
        <w:rPr>
          <w:rFonts w:ascii="Arial" w:eastAsia="Times New Roman" w:hAnsi="Arial" w:cs="Arial"/>
          <w:lang w:eastAsia="ar-SA"/>
        </w:rPr>
        <w:t xml:space="preserve">acceptació </w:t>
      </w:r>
      <w:r w:rsidR="002C54CE" w:rsidRPr="002C45EE">
        <w:rPr>
          <w:rFonts w:ascii="Arial" w:eastAsia="Times New Roman" w:hAnsi="Arial" w:cs="Arial"/>
          <w:lang w:eastAsia="ar-SA"/>
        </w:rPr>
        <w:lastRenderedPageBreak/>
        <w:t xml:space="preserve">ha de ser autoritzada </w:t>
      </w:r>
      <w:r w:rsidR="002C54CE" w:rsidRPr="002C45EE">
        <w:rPr>
          <w:rFonts w:ascii="Arial" w:hAnsi="Arial" w:cs="Arial"/>
        </w:rPr>
        <w:t>per acord del ple, en el cas d</w:t>
      </w:r>
      <w:r w:rsidR="00C244C1">
        <w:rPr>
          <w:rFonts w:ascii="Arial" w:hAnsi="Arial" w:cs="Arial"/>
        </w:rPr>
        <w:t>’</w:t>
      </w:r>
      <w:r w:rsidR="002C54CE" w:rsidRPr="002C45EE">
        <w:rPr>
          <w:rFonts w:ascii="Arial" w:hAnsi="Arial" w:cs="Arial"/>
        </w:rPr>
        <w:t xml:space="preserve">ens locals o </w:t>
      </w:r>
      <w:r w:rsidR="00176B60">
        <w:rPr>
          <w:rFonts w:ascii="Arial" w:hAnsi="Arial" w:cs="Arial"/>
        </w:rPr>
        <w:t>per acord de l</w:t>
      </w:r>
      <w:r w:rsidR="00C244C1">
        <w:rPr>
          <w:rFonts w:ascii="Arial" w:hAnsi="Arial" w:cs="Arial"/>
        </w:rPr>
        <w:t>’</w:t>
      </w:r>
      <w:r w:rsidR="00176B60">
        <w:rPr>
          <w:rFonts w:ascii="Arial" w:hAnsi="Arial" w:cs="Arial"/>
        </w:rPr>
        <w:t xml:space="preserve">òrgan competent </w:t>
      </w:r>
      <w:r w:rsidR="002C54CE" w:rsidRPr="002C45EE">
        <w:rPr>
          <w:rFonts w:ascii="Arial" w:hAnsi="Arial" w:cs="Arial"/>
        </w:rPr>
        <w:t>per a la resta d</w:t>
      </w:r>
      <w:r w:rsidR="00C244C1">
        <w:rPr>
          <w:rFonts w:ascii="Arial" w:hAnsi="Arial" w:cs="Arial"/>
        </w:rPr>
        <w:t>’</w:t>
      </w:r>
      <w:r w:rsidR="002C54CE" w:rsidRPr="002C45EE">
        <w:rPr>
          <w:rFonts w:ascii="Arial" w:hAnsi="Arial" w:cs="Arial"/>
        </w:rPr>
        <w:t xml:space="preserve">ens.  </w:t>
      </w:r>
    </w:p>
    <w:p w:rsidR="002C54CE" w:rsidRPr="002C45EE" w:rsidRDefault="002C54CE" w:rsidP="005B0440">
      <w:pPr>
        <w:pStyle w:val="Prrafodelista"/>
        <w:jc w:val="both"/>
        <w:rPr>
          <w:rFonts w:cs="Arial"/>
          <w:sz w:val="22"/>
        </w:rPr>
      </w:pPr>
    </w:p>
    <w:p w:rsidR="008751ED" w:rsidRPr="002C45EE" w:rsidRDefault="00CF7804" w:rsidP="005B0440">
      <w:pPr>
        <w:numPr>
          <w:ilvl w:val="0"/>
          <w:numId w:val="12"/>
        </w:numPr>
        <w:tabs>
          <w:tab w:val="clear" w:pos="720"/>
          <w:tab w:val="num" w:pos="284"/>
        </w:tabs>
        <w:suppressAutoHyphens/>
        <w:spacing w:after="0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2C45EE">
        <w:rPr>
          <w:rFonts w:ascii="Arial" w:eastAsia="Times New Roman" w:hAnsi="Arial" w:cs="Arial"/>
          <w:b/>
          <w:lang w:eastAsia="ar-SA"/>
        </w:rPr>
        <w:t xml:space="preserve">Les entrevistes, reunions o similars </w:t>
      </w:r>
      <w:r w:rsidRPr="002C45EE">
        <w:rPr>
          <w:rFonts w:ascii="Arial" w:eastAsia="Times New Roman" w:hAnsi="Arial" w:cs="Arial"/>
          <w:lang w:eastAsia="ar-SA"/>
        </w:rPr>
        <w:t xml:space="preserve">que </w:t>
      </w:r>
      <w:r w:rsidR="007E1796" w:rsidRPr="002C45EE">
        <w:rPr>
          <w:rFonts w:ascii="Arial" w:eastAsia="Times New Roman" w:hAnsi="Arial" w:cs="Arial"/>
          <w:lang w:eastAsia="ar-SA"/>
        </w:rPr>
        <w:t xml:space="preserve">es mantinguin </w:t>
      </w:r>
      <w:r w:rsidRPr="002C45EE">
        <w:rPr>
          <w:rFonts w:ascii="Arial" w:eastAsia="Times New Roman" w:hAnsi="Arial" w:cs="Arial"/>
          <w:lang w:eastAsia="ar-SA"/>
        </w:rPr>
        <w:t xml:space="preserve">amb persones físiques o jurídiques que siguin considerades </w:t>
      </w:r>
      <w:r w:rsidRPr="002C45EE">
        <w:rPr>
          <w:rFonts w:ascii="Arial" w:eastAsia="Times New Roman" w:hAnsi="Arial" w:cs="Arial"/>
          <w:b/>
          <w:lang w:eastAsia="ar-SA"/>
        </w:rPr>
        <w:t>grups d</w:t>
      </w:r>
      <w:r w:rsidR="00C244C1">
        <w:rPr>
          <w:rFonts w:ascii="Arial" w:eastAsia="Times New Roman" w:hAnsi="Arial" w:cs="Arial"/>
          <w:b/>
          <w:lang w:eastAsia="ar-SA"/>
        </w:rPr>
        <w:t>’</w:t>
      </w:r>
      <w:r w:rsidRPr="002C45EE">
        <w:rPr>
          <w:rFonts w:ascii="Arial" w:eastAsia="Times New Roman" w:hAnsi="Arial" w:cs="Arial"/>
          <w:b/>
          <w:lang w:eastAsia="ar-SA"/>
        </w:rPr>
        <w:t>interès</w:t>
      </w:r>
      <w:r w:rsidR="00176B60">
        <w:rPr>
          <w:rFonts w:ascii="Arial" w:eastAsia="Times New Roman" w:hAnsi="Arial" w:cs="Arial"/>
          <w:b/>
          <w:lang w:eastAsia="ar-SA"/>
        </w:rPr>
        <w:t>,</w:t>
      </w:r>
      <w:r w:rsidRPr="002C45EE">
        <w:rPr>
          <w:rFonts w:ascii="Arial" w:eastAsia="Times New Roman" w:hAnsi="Arial" w:cs="Arial"/>
          <w:lang w:eastAsia="ar-SA"/>
        </w:rPr>
        <w:t xml:space="preserve"> d</w:t>
      </w:r>
      <w:r w:rsidR="00C244C1">
        <w:rPr>
          <w:rFonts w:ascii="Arial" w:eastAsia="Times New Roman" w:hAnsi="Arial" w:cs="Arial"/>
          <w:lang w:eastAsia="ar-SA"/>
        </w:rPr>
        <w:t>’</w:t>
      </w:r>
      <w:r w:rsidRPr="002C45EE">
        <w:rPr>
          <w:rFonts w:ascii="Arial" w:eastAsia="Times New Roman" w:hAnsi="Arial" w:cs="Arial"/>
          <w:lang w:eastAsia="ar-SA"/>
        </w:rPr>
        <w:t>acord amb el que preve</w:t>
      </w:r>
      <w:r w:rsidR="00176B60">
        <w:rPr>
          <w:rFonts w:ascii="Arial" w:eastAsia="Times New Roman" w:hAnsi="Arial" w:cs="Arial"/>
          <w:lang w:eastAsia="ar-SA"/>
        </w:rPr>
        <w:t>u la Llei 19/2014 de transparència, a</w:t>
      </w:r>
      <w:r w:rsidRPr="002C45EE">
        <w:rPr>
          <w:rFonts w:ascii="Arial" w:eastAsia="Times New Roman" w:hAnsi="Arial" w:cs="Arial"/>
          <w:lang w:eastAsia="ar-SA"/>
        </w:rPr>
        <w:t xml:space="preserve">ccés a la </w:t>
      </w:r>
      <w:r w:rsidR="00176B60">
        <w:rPr>
          <w:rFonts w:ascii="Arial" w:eastAsia="Times New Roman" w:hAnsi="Arial" w:cs="Arial"/>
          <w:lang w:eastAsia="ar-SA"/>
        </w:rPr>
        <w:t xml:space="preserve">informació </w:t>
      </w:r>
      <w:r w:rsidR="0089621C">
        <w:rPr>
          <w:rFonts w:ascii="Arial" w:eastAsia="Times New Roman" w:hAnsi="Arial" w:cs="Arial"/>
          <w:lang w:eastAsia="ar-SA"/>
        </w:rPr>
        <w:t xml:space="preserve">pública </w:t>
      </w:r>
      <w:r w:rsidR="00176B60">
        <w:rPr>
          <w:rFonts w:ascii="Arial" w:eastAsia="Times New Roman" w:hAnsi="Arial" w:cs="Arial"/>
          <w:lang w:eastAsia="ar-SA"/>
        </w:rPr>
        <w:t>i bon g</w:t>
      </w:r>
      <w:r w:rsidRPr="002C45EE">
        <w:rPr>
          <w:rFonts w:ascii="Arial" w:eastAsia="Times New Roman" w:hAnsi="Arial" w:cs="Arial"/>
          <w:lang w:eastAsia="ar-SA"/>
        </w:rPr>
        <w:t>over</w:t>
      </w:r>
      <w:r w:rsidR="00176B60">
        <w:rPr>
          <w:rFonts w:ascii="Arial" w:eastAsia="Times New Roman" w:hAnsi="Arial" w:cs="Arial"/>
          <w:lang w:eastAsia="ar-SA"/>
        </w:rPr>
        <w:t>n i la normativa de desplegament.</w:t>
      </w:r>
      <w:r w:rsidR="0017234F" w:rsidRPr="002C45EE">
        <w:rPr>
          <w:rStyle w:val="Refdenotaalpie"/>
          <w:rFonts w:ascii="Arial" w:eastAsia="Times New Roman" w:hAnsi="Arial" w:cs="Arial"/>
          <w:lang w:eastAsia="ar-SA"/>
        </w:rPr>
        <w:footnoteReference w:id="1"/>
      </w:r>
    </w:p>
    <w:p w:rsidR="00A805E3" w:rsidRPr="002C45EE" w:rsidRDefault="00A805E3" w:rsidP="005B0440">
      <w:pPr>
        <w:tabs>
          <w:tab w:val="num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lang w:eastAsia="ar-SA"/>
        </w:rPr>
      </w:pPr>
    </w:p>
    <w:p w:rsidR="00F34680" w:rsidRPr="0089621C" w:rsidRDefault="00F34680" w:rsidP="005B0440">
      <w:pPr>
        <w:tabs>
          <w:tab w:val="num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2C45EE">
        <w:rPr>
          <w:rFonts w:ascii="Arial" w:eastAsia="Calibri" w:hAnsi="Arial" w:cs="Arial"/>
          <w:b/>
          <w:bCs/>
          <w:lang w:eastAsia="ar-SA"/>
        </w:rPr>
        <w:t xml:space="preserve">Com </w:t>
      </w:r>
      <w:r w:rsidR="00176B60">
        <w:rPr>
          <w:rFonts w:ascii="Arial" w:eastAsia="Calibri" w:hAnsi="Arial" w:cs="Arial"/>
          <w:b/>
          <w:bCs/>
          <w:lang w:eastAsia="ar-SA"/>
        </w:rPr>
        <w:t>s</w:t>
      </w:r>
      <w:r w:rsidR="00C244C1">
        <w:rPr>
          <w:rFonts w:ascii="Arial" w:eastAsia="Calibri" w:hAnsi="Arial" w:cs="Arial"/>
          <w:b/>
          <w:bCs/>
          <w:lang w:eastAsia="ar-SA"/>
        </w:rPr>
        <w:t>’</w:t>
      </w:r>
      <w:r w:rsidR="00D44234">
        <w:rPr>
          <w:rFonts w:ascii="Arial" w:eastAsia="Calibri" w:hAnsi="Arial" w:cs="Arial"/>
          <w:b/>
          <w:bCs/>
          <w:lang w:eastAsia="ar-SA"/>
        </w:rPr>
        <w:t>ha de fer públic</w:t>
      </w:r>
      <w:r w:rsidRPr="0089621C">
        <w:rPr>
          <w:rFonts w:ascii="Arial" w:eastAsia="Times New Roman" w:hAnsi="Arial" w:cs="Arial"/>
          <w:b/>
          <w:lang w:eastAsia="ar-SA"/>
        </w:rPr>
        <w:t>?</w:t>
      </w:r>
    </w:p>
    <w:p w:rsidR="00F34680" w:rsidRPr="002C45EE" w:rsidRDefault="00F34680" w:rsidP="005B0440">
      <w:pPr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lang w:eastAsia="ar-SA"/>
        </w:rPr>
      </w:pPr>
      <w:r w:rsidRPr="002C45EE">
        <w:rPr>
          <w:rFonts w:ascii="Arial" w:eastAsia="Calibri" w:hAnsi="Arial" w:cs="Arial"/>
          <w:lang w:eastAsia="ar-SA"/>
        </w:rPr>
        <w:t>Els ens locals qu</w:t>
      </w:r>
      <w:r w:rsidR="0089621C">
        <w:rPr>
          <w:rFonts w:ascii="Arial" w:eastAsia="Calibri" w:hAnsi="Arial" w:cs="Arial"/>
          <w:lang w:eastAsia="ar-SA"/>
        </w:rPr>
        <w:t>e siguin usuaris del servei de t</w:t>
      </w:r>
      <w:r w:rsidRPr="002C45EE">
        <w:rPr>
          <w:rFonts w:ascii="Arial" w:eastAsia="Calibri" w:hAnsi="Arial" w:cs="Arial"/>
          <w:lang w:eastAsia="ar-SA"/>
        </w:rPr>
        <w:t xml:space="preserve">ransparència del Consorci AOC hi poden publicar la relació de </w:t>
      </w:r>
      <w:r w:rsidRPr="002C45EE">
        <w:rPr>
          <w:rFonts w:ascii="Arial" w:eastAsia="Calibri" w:hAnsi="Arial" w:cs="Arial"/>
          <w:b/>
          <w:bCs/>
          <w:lang w:eastAsia="ar-SA"/>
        </w:rPr>
        <w:t>regals, invitacions i viatges</w:t>
      </w:r>
      <w:r w:rsidRPr="002C45EE">
        <w:rPr>
          <w:rFonts w:ascii="Arial" w:eastAsia="Calibri" w:hAnsi="Arial" w:cs="Arial"/>
          <w:lang w:eastAsia="ar-SA"/>
        </w:rPr>
        <w:t xml:space="preserve"> a l</w:t>
      </w:r>
      <w:r w:rsidR="00C244C1">
        <w:rPr>
          <w:rFonts w:ascii="Arial" w:eastAsia="Calibri" w:hAnsi="Arial" w:cs="Arial"/>
          <w:lang w:eastAsia="ar-SA"/>
        </w:rPr>
        <w:t>’</w:t>
      </w:r>
      <w:r w:rsidRPr="002C45EE">
        <w:rPr>
          <w:rFonts w:ascii="Arial" w:eastAsia="Calibri" w:hAnsi="Arial" w:cs="Arial"/>
          <w:lang w:eastAsia="ar-SA"/>
        </w:rPr>
        <w:t xml:space="preserve">ítem </w:t>
      </w:r>
      <w:hyperlink r:id="rId19" w:history="1">
        <w:r w:rsidRPr="002C45EE">
          <w:rPr>
            <w:rFonts w:ascii="Arial" w:eastAsia="Calibri" w:hAnsi="Arial" w:cs="Arial"/>
            <w:color w:val="0563C1"/>
            <w:u w:val="single"/>
            <w:lang w:eastAsia="ar-SA"/>
          </w:rPr>
          <w:t>Relació de regals, invitacions i viatges</w:t>
        </w:r>
        <w:r w:rsidRPr="00176B60">
          <w:rPr>
            <w:rFonts w:ascii="Arial" w:eastAsia="Calibri" w:hAnsi="Arial" w:cs="Arial"/>
            <w:color w:val="0563C1"/>
            <w:lang w:eastAsia="ar-SA"/>
          </w:rPr>
          <w:t>.</w:t>
        </w:r>
      </w:hyperlink>
      <w:r w:rsidRPr="002C45EE">
        <w:rPr>
          <w:rFonts w:ascii="Arial" w:eastAsia="Calibri" w:hAnsi="Arial" w:cs="Arial"/>
          <w:lang w:eastAsia="ar-SA"/>
        </w:rPr>
        <w:t xml:space="preserve"> En el cas de les </w:t>
      </w:r>
      <w:r w:rsidRPr="002C45EE">
        <w:rPr>
          <w:rFonts w:ascii="Arial" w:eastAsia="Calibri" w:hAnsi="Arial" w:cs="Arial"/>
          <w:b/>
          <w:bCs/>
          <w:lang w:eastAsia="ar-SA"/>
        </w:rPr>
        <w:t>entrevistes i reunions</w:t>
      </w:r>
      <w:r w:rsidRPr="002C45EE">
        <w:rPr>
          <w:rFonts w:ascii="Arial" w:eastAsia="Calibri" w:hAnsi="Arial" w:cs="Arial"/>
          <w:lang w:eastAsia="ar-SA"/>
        </w:rPr>
        <w:t>, correspon a l</w:t>
      </w:r>
      <w:r w:rsidR="00C244C1">
        <w:rPr>
          <w:rFonts w:ascii="Arial" w:eastAsia="Calibri" w:hAnsi="Arial" w:cs="Arial"/>
          <w:lang w:eastAsia="ar-SA"/>
        </w:rPr>
        <w:t>’</w:t>
      </w:r>
      <w:r w:rsidRPr="002C45EE">
        <w:rPr>
          <w:rFonts w:ascii="Arial" w:eastAsia="Calibri" w:hAnsi="Arial" w:cs="Arial"/>
          <w:lang w:eastAsia="ar-SA"/>
        </w:rPr>
        <w:t xml:space="preserve">ítem </w:t>
      </w:r>
      <w:hyperlink r:id="rId20" w:history="1">
        <w:r w:rsidRPr="002C45EE">
          <w:rPr>
            <w:rFonts w:ascii="Arial" w:eastAsia="Calibri" w:hAnsi="Arial" w:cs="Arial"/>
            <w:color w:val="0563C1"/>
            <w:u w:val="single"/>
            <w:lang w:eastAsia="ar-SA"/>
          </w:rPr>
          <w:t>Agenda institucional dels alts càrrecs</w:t>
        </w:r>
      </w:hyperlink>
      <w:r w:rsidRPr="002C45EE">
        <w:rPr>
          <w:rFonts w:ascii="Arial" w:eastAsia="Calibri" w:hAnsi="Arial" w:cs="Arial"/>
          <w:lang w:eastAsia="ar-SA"/>
        </w:rPr>
        <w:t>.</w:t>
      </w:r>
    </w:p>
    <w:p w:rsidR="00F34680" w:rsidRPr="002C45EE" w:rsidRDefault="00F34680" w:rsidP="005B0440">
      <w:pPr>
        <w:tabs>
          <w:tab w:val="num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lang w:eastAsia="ar-SA"/>
        </w:rPr>
      </w:pPr>
    </w:p>
    <w:p w:rsidR="0004579C" w:rsidRPr="002C45EE" w:rsidRDefault="0004579C" w:rsidP="005B0440">
      <w:pPr>
        <w:tabs>
          <w:tab w:val="num" w:pos="426"/>
        </w:tabs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:rsidR="008751ED" w:rsidRPr="002C45EE" w:rsidRDefault="008751ED" w:rsidP="005B0440">
      <w:pPr>
        <w:pStyle w:val="Ttulo1"/>
        <w:tabs>
          <w:tab w:val="left" w:pos="142"/>
        </w:tabs>
        <w:ind w:left="426" w:hanging="426"/>
        <w:rPr>
          <w:sz w:val="22"/>
          <w:szCs w:val="22"/>
        </w:rPr>
      </w:pPr>
      <w:bookmarkStart w:id="12" w:name="_Toc476903813"/>
      <w:r w:rsidRPr="002C45EE">
        <w:rPr>
          <w:sz w:val="22"/>
          <w:szCs w:val="22"/>
        </w:rPr>
        <w:t>Alguns exemples d</w:t>
      </w:r>
      <w:r w:rsidR="00C244C1">
        <w:rPr>
          <w:sz w:val="22"/>
          <w:szCs w:val="22"/>
        </w:rPr>
        <w:t>’</w:t>
      </w:r>
      <w:r w:rsidRPr="002C45EE">
        <w:rPr>
          <w:sz w:val="22"/>
          <w:szCs w:val="22"/>
        </w:rPr>
        <w:t>aplicació i recomanacions</w:t>
      </w:r>
      <w:bookmarkEnd w:id="12"/>
    </w:p>
    <w:p w:rsidR="00B42C8F" w:rsidRPr="002C45EE" w:rsidRDefault="00B42C8F" w:rsidP="005B0440">
      <w:pPr>
        <w:jc w:val="both"/>
        <w:rPr>
          <w:rFonts w:ascii="Arial" w:hAnsi="Arial" w:cs="Arial"/>
        </w:rPr>
      </w:pPr>
    </w:p>
    <w:p w:rsidR="008751ED" w:rsidRPr="002C45EE" w:rsidRDefault="008751ED" w:rsidP="005B0440">
      <w:pPr>
        <w:jc w:val="both"/>
        <w:rPr>
          <w:rFonts w:ascii="Arial" w:hAnsi="Arial" w:cs="Arial"/>
        </w:rPr>
      </w:pPr>
      <w:r w:rsidRPr="002C45EE">
        <w:rPr>
          <w:rFonts w:ascii="Arial" w:hAnsi="Arial" w:cs="Arial"/>
        </w:rPr>
        <w:t xml:space="preserve">El </w:t>
      </w:r>
      <w:r w:rsidR="00176B60">
        <w:rPr>
          <w:rFonts w:ascii="Arial" w:hAnsi="Arial" w:cs="Arial"/>
        </w:rPr>
        <w:t>c</w:t>
      </w:r>
      <w:r w:rsidRPr="002C45EE">
        <w:rPr>
          <w:rFonts w:ascii="Arial" w:hAnsi="Arial" w:cs="Arial"/>
        </w:rPr>
        <w:t xml:space="preserve">odi de conducta preveu que no es poden acceptar regals, </w:t>
      </w:r>
      <w:r w:rsidR="00176B60">
        <w:rPr>
          <w:rFonts w:ascii="Arial" w:hAnsi="Arial" w:cs="Arial"/>
        </w:rPr>
        <w:t>tret dels</w:t>
      </w:r>
      <w:r w:rsidRPr="002C45EE">
        <w:rPr>
          <w:rFonts w:ascii="Arial" w:hAnsi="Arial" w:cs="Arial"/>
        </w:rPr>
        <w:t xml:space="preserve"> </w:t>
      </w:r>
      <w:r w:rsidRPr="002C45EE">
        <w:rPr>
          <w:rFonts w:ascii="Arial" w:hAnsi="Arial" w:cs="Arial"/>
          <w:b/>
        </w:rPr>
        <w:t>regals de cortesia</w:t>
      </w:r>
      <w:r w:rsidR="00176B60">
        <w:rPr>
          <w:rFonts w:ascii="Arial" w:hAnsi="Arial" w:cs="Arial"/>
          <w:b/>
        </w:rPr>
        <w:t>,</w:t>
      </w:r>
      <w:r w:rsidR="00176B60">
        <w:rPr>
          <w:rFonts w:ascii="Arial" w:hAnsi="Arial" w:cs="Arial"/>
        </w:rPr>
        <w:t xml:space="preserve"> i</w:t>
      </w:r>
      <w:r w:rsidRPr="002C45EE">
        <w:rPr>
          <w:rFonts w:ascii="Arial" w:hAnsi="Arial" w:cs="Arial"/>
        </w:rPr>
        <w:t xml:space="preserve"> que</w:t>
      </w:r>
      <w:r w:rsidR="00176B60">
        <w:rPr>
          <w:rFonts w:ascii="Arial" w:hAnsi="Arial" w:cs="Arial"/>
        </w:rPr>
        <w:t>,</w:t>
      </w:r>
      <w:r w:rsidRPr="002C45EE">
        <w:rPr>
          <w:rFonts w:ascii="Arial" w:hAnsi="Arial" w:cs="Arial"/>
        </w:rPr>
        <w:t xml:space="preserve"> quan s</w:t>
      </w:r>
      <w:r w:rsidR="00C244C1">
        <w:rPr>
          <w:rFonts w:ascii="Arial" w:hAnsi="Arial" w:cs="Arial"/>
        </w:rPr>
        <w:t>’</w:t>
      </w:r>
      <w:r w:rsidRPr="002C45EE">
        <w:rPr>
          <w:rFonts w:ascii="Arial" w:hAnsi="Arial" w:cs="Arial"/>
        </w:rPr>
        <w:t>acceptin</w:t>
      </w:r>
      <w:r w:rsidR="00176B60">
        <w:rPr>
          <w:rFonts w:ascii="Arial" w:hAnsi="Arial" w:cs="Arial"/>
        </w:rPr>
        <w:t>, en cap cas se</w:t>
      </w:r>
      <w:r w:rsidR="00C244C1">
        <w:rPr>
          <w:rFonts w:ascii="Arial" w:hAnsi="Arial" w:cs="Arial"/>
        </w:rPr>
        <w:t>’</w:t>
      </w:r>
      <w:r w:rsidR="00176B60">
        <w:rPr>
          <w:rFonts w:ascii="Arial" w:hAnsi="Arial" w:cs="Arial"/>
        </w:rPr>
        <w:t>n podrà fer un ú</w:t>
      </w:r>
      <w:r w:rsidRPr="002C45EE">
        <w:rPr>
          <w:rFonts w:ascii="Arial" w:hAnsi="Arial" w:cs="Arial"/>
        </w:rPr>
        <w:t xml:space="preserve">s personal. En </w:t>
      </w:r>
      <w:r w:rsidR="00176B60">
        <w:rPr>
          <w:rFonts w:ascii="Arial" w:hAnsi="Arial" w:cs="Arial"/>
        </w:rPr>
        <w:t xml:space="preserve">el </w:t>
      </w:r>
      <w:r w:rsidRPr="002C45EE">
        <w:rPr>
          <w:rFonts w:ascii="Arial" w:hAnsi="Arial" w:cs="Arial"/>
        </w:rPr>
        <w:t xml:space="preserve">cas de regals de cortesia que siguin consumibles (menjar) es recomana destinar-los a entitats benèfiques. En </w:t>
      </w:r>
      <w:r w:rsidR="00176B60">
        <w:rPr>
          <w:rFonts w:ascii="Arial" w:hAnsi="Arial" w:cs="Arial"/>
        </w:rPr>
        <w:t xml:space="preserve">el </w:t>
      </w:r>
      <w:r w:rsidRPr="002C45EE">
        <w:rPr>
          <w:rFonts w:ascii="Arial" w:hAnsi="Arial" w:cs="Arial"/>
        </w:rPr>
        <w:t>cas que siguin peribles (plantes, flors</w:t>
      </w:r>
      <w:r w:rsidR="00176B60">
        <w:rPr>
          <w:rFonts w:ascii="Arial" w:hAnsi="Arial" w:cs="Arial"/>
        </w:rPr>
        <w:t>, etc.</w:t>
      </w:r>
      <w:r w:rsidRPr="002C45EE">
        <w:rPr>
          <w:rFonts w:ascii="Arial" w:hAnsi="Arial" w:cs="Arial"/>
        </w:rPr>
        <w:t xml:space="preserve">) es recomana destinar-los a entitats socials o culturals. </w:t>
      </w:r>
    </w:p>
    <w:p w:rsidR="00C4657F" w:rsidRPr="002C45EE" w:rsidRDefault="008751ED" w:rsidP="005B0440">
      <w:pPr>
        <w:jc w:val="both"/>
        <w:rPr>
          <w:rFonts w:ascii="Arial" w:hAnsi="Arial" w:cs="Arial"/>
        </w:rPr>
      </w:pPr>
      <w:r w:rsidRPr="002C45EE">
        <w:rPr>
          <w:rFonts w:ascii="Arial" w:hAnsi="Arial" w:cs="Arial"/>
        </w:rPr>
        <w:t xml:space="preserve">En </w:t>
      </w:r>
      <w:r w:rsidR="00176B60">
        <w:rPr>
          <w:rFonts w:ascii="Arial" w:hAnsi="Arial" w:cs="Arial"/>
        </w:rPr>
        <w:t xml:space="preserve">el </w:t>
      </w:r>
      <w:r w:rsidRPr="002C45EE">
        <w:rPr>
          <w:rFonts w:ascii="Arial" w:hAnsi="Arial" w:cs="Arial"/>
        </w:rPr>
        <w:t xml:space="preserve">cas </w:t>
      </w:r>
      <w:r w:rsidRPr="002C45EE">
        <w:rPr>
          <w:rFonts w:ascii="Arial" w:hAnsi="Arial" w:cs="Arial"/>
          <w:b/>
        </w:rPr>
        <w:t>d</w:t>
      </w:r>
      <w:r w:rsidR="00C244C1">
        <w:rPr>
          <w:rFonts w:ascii="Arial" w:hAnsi="Arial" w:cs="Arial"/>
          <w:b/>
        </w:rPr>
        <w:t>’</w:t>
      </w:r>
      <w:r w:rsidRPr="002C45EE">
        <w:rPr>
          <w:rFonts w:ascii="Arial" w:hAnsi="Arial" w:cs="Arial"/>
          <w:b/>
        </w:rPr>
        <w:t>invitacions a àpats o esd</w:t>
      </w:r>
      <w:r w:rsidR="004019B3" w:rsidRPr="002C45EE">
        <w:rPr>
          <w:rFonts w:ascii="Arial" w:hAnsi="Arial" w:cs="Arial"/>
          <w:b/>
        </w:rPr>
        <w:t>eveniments</w:t>
      </w:r>
      <w:r w:rsidRPr="002C45EE">
        <w:rPr>
          <w:rFonts w:ascii="Arial" w:hAnsi="Arial" w:cs="Arial"/>
        </w:rPr>
        <w:t xml:space="preserve"> l</w:t>
      </w:r>
      <w:r w:rsidR="00C244C1">
        <w:rPr>
          <w:rFonts w:ascii="Arial" w:hAnsi="Arial" w:cs="Arial"/>
        </w:rPr>
        <w:t>’</w:t>
      </w:r>
      <w:r w:rsidRPr="002C45EE">
        <w:rPr>
          <w:rFonts w:ascii="Arial" w:hAnsi="Arial" w:cs="Arial"/>
        </w:rPr>
        <w:t xml:space="preserve">alt càrrec només </w:t>
      </w:r>
      <w:r w:rsidR="00176B60">
        <w:rPr>
          <w:rFonts w:ascii="Arial" w:hAnsi="Arial" w:cs="Arial"/>
        </w:rPr>
        <w:t>les</w:t>
      </w:r>
      <w:r w:rsidRPr="002C45EE">
        <w:rPr>
          <w:rFonts w:ascii="Arial" w:hAnsi="Arial" w:cs="Arial"/>
        </w:rPr>
        <w:t xml:space="preserve"> pot acceptar </w:t>
      </w:r>
      <w:r w:rsidR="00540104" w:rsidRPr="002C45EE">
        <w:rPr>
          <w:rFonts w:ascii="Arial" w:hAnsi="Arial" w:cs="Arial"/>
        </w:rPr>
        <w:t>–llevat de les de caràcter privat</w:t>
      </w:r>
      <w:r w:rsidR="00176B60">
        <w:rPr>
          <w:rFonts w:ascii="Arial" w:hAnsi="Arial" w:cs="Arial"/>
        </w:rPr>
        <w:t>–</w:t>
      </w:r>
      <w:r w:rsidR="00540104" w:rsidRPr="002C45EE">
        <w:rPr>
          <w:rFonts w:ascii="Arial" w:hAnsi="Arial" w:cs="Arial"/>
        </w:rPr>
        <w:t xml:space="preserve"> </w:t>
      </w:r>
      <w:r w:rsidRPr="002C45EE">
        <w:rPr>
          <w:rFonts w:ascii="Arial" w:hAnsi="Arial" w:cs="Arial"/>
        </w:rPr>
        <w:t xml:space="preserve">si tenen </w:t>
      </w:r>
      <w:r w:rsidR="00176B60">
        <w:rPr>
          <w:rFonts w:ascii="Arial" w:hAnsi="Arial" w:cs="Arial"/>
        </w:rPr>
        <w:t>una</w:t>
      </w:r>
      <w:r w:rsidRPr="002C45EE">
        <w:rPr>
          <w:rFonts w:ascii="Arial" w:hAnsi="Arial" w:cs="Arial"/>
        </w:rPr>
        <w:t xml:space="preserve"> relació </w:t>
      </w:r>
      <w:r w:rsidR="00176B60">
        <w:rPr>
          <w:rFonts w:ascii="Arial" w:hAnsi="Arial" w:cs="Arial"/>
        </w:rPr>
        <w:t xml:space="preserve">directa </w:t>
      </w:r>
      <w:r w:rsidRPr="002C45EE">
        <w:rPr>
          <w:rFonts w:ascii="Arial" w:hAnsi="Arial" w:cs="Arial"/>
        </w:rPr>
        <w:t>amb el seu paper institucional. Les invitacions que es rebin i que no correspo</w:t>
      </w:r>
      <w:r w:rsidR="00176B60">
        <w:rPr>
          <w:rFonts w:ascii="Arial" w:hAnsi="Arial" w:cs="Arial"/>
        </w:rPr>
        <w:t xml:space="preserve">ngui acceptar-les </w:t>
      </w:r>
      <w:r w:rsidR="00261527">
        <w:rPr>
          <w:rFonts w:ascii="Arial" w:hAnsi="Arial" w:cs="Arial"/>
        </w:rPr>
        <w:t>s</w:t>
      </w:r>
      <w:r w:rsidR="00C244C1">
        <w:rPr>
          <w:rFonts w:ascii="Arial" w:hAnsi="Arial" w:cs="Arial"/>
        </w:rPr>
        <w:t>’</w:t>
      </w:r>
      <w:r w:rsidR="00261527">
        <w:rPr>
          <w:rFonts w:ascii="Arial" w:hAnsi="Arial" w:cs="Arial"/>
        </w:rPr>
        <w:t>han de retornar</w:t>
      </w:r>
      <w:r w:rsidRPr="002C45EE">
        <w:rPr>
          <w:rFonts w:ascii="Arial" w:hAnsi="Arial" w:cs="Arial"/>
        </w:rPr>
        <w:t xml:space="preserve"> e</w:t>
      </w:r>
      <w:r w:rsidR="00261527">
        <w:rPr>
          <w:rFonts w:ascii="Arial" w:hAnsi="Arial" w:cs="Arial"/>
        </w:rPr>
        <w:t xml:space="preserve">xposant els motius del retorn i, </w:t>
      </w:r>
      <w:r w:rsidRPr="002C45EE">
        <w:rPr>
          <w:rFonts w:ascii="Arial" w:hAnsi="Arial" w:cs="Arial"/>
        </w:rPr>
        <w:t xml:space="preserve">si </w:t>
      </w:r>
      <w:r w:rsidR="00261527">
        <w:rPr>
          <w:rFonts w:ascii="Arial" w:hAnsi="Arial" w:cs="Arial"/>
        </w:rPr>
        <w:t>això no é</w:t>
      </w:r>
      <w:r w:rsidRPr="002C45EE">
        <w:rPr>
          <w:rFonts w:ascii="Arial" w:hAnsi="Arial" w:cs="Arial"/>
        </w:rPr>
        <w:t xml:space="preserve">s possible, </w:t>
      </w:r>
      <w:r w:rsidR="00261527">
        <w:rPr>
          <w:rFonts w:ascii="Arial" w:hAnsi="Arial" w:cs="Arial"/>
        </w:rPr>
        <w:t>s</w:t>
      </w:r>
      <w:r w:rsidR="00C244C1">
        <w:rPr>
          <w:rFonts w:ascii="Arial" w:hAnsi="Arial" w:cs="Arial"/>
        </w:rPr>
        <w:t>’</w:t>
      </w:r>
      <w:r w:rsidR="00261527">
        <w:rPr>
          <w:rFonts w:ascii="Arial" w:hAnsi="Arial" w:cs="Arial"/>
        </w:rPr>
        <w:t>han de lliurar</w:t>
      </w:r>
      <w:r w:rsidRPr="002C45EE">
        <w:rPr>
          <w:rFonts w:ascii="Arial" w:hAnsi="Arial" w:cs="Arial"/>
        </w:rPr>
        <w:t xml:space="preserve"> a l</w:t>
      </w:r>
      <w:r w:rsidR="00C244C1">
        <w:rPr>
          <w:rFonts w:ascii="Arial" w:hAnsi="Arial" w:cs="Arial"/>
        </w:rPr>
        <w:t>’</w:t>
      </w:r>
      <w:r w:rsidRPr="002C45EE">
        <w:rPr>
          <w:rFonts w:ascii="Arial" w:hAnsi="Arial" w:cs="Arial"/>
        </w:rPr>
        <w:t xml:space="preserve">alt càrrec a qui </w:t>
      </w:r>
      <w:r w:rsidR="00261527">
        <w:rPr>
          <w:rFonts w:ascii="Arial" w:hAnsi="Arial" w:cs="Arial"/>
        </w:rPr>
        <w:t>els correspongui</w:t>
      </w:r>
      <w:r w:rsidRPr="002C45EE">
        <w:rPr>
          <w:rFonts w:ascii="Arial" w:hAnsi="Arial" w:cs="Arial"/>
        </w:rPr>
        <w:t xml:space="preserve"> per motiu de la matèria.</w:t>
      </w:r>
    </w:p>
    <w:p w:rsidR="0004579C" w:rsidRPr="002C45EE" w:rsidRDefault="00C4657F" w:rsidP="005B0440">
      <w:pPr>
        <w:jc w:val="both"/>
        <w:rPr>
          <w:rFonts w:ascii="Arial" w:hAnsi="Arial" w:cs="Arial"/>
        </w:rPr>
      </w:pPr>
      <w:r w:rsidRPr="002C45EE">
        <w:rPr>
          <w:rFonts w:ascii="Arial" w:hAnsi="Arial" w:cs="Arial"/>
        </w:rPr>
        <w:br w:type="page"/>
      </w:r>
    </w:p>
    <w:p w:rsidR="00361CC2" w:rsidRPr="002C45EE" w:rsidRDefault="00AF736B" w:rsidP="005B0440">
      <w:pPr>
        <w:pStyle w:val="Ttulo1"/>
        <w:tabs>
          <w:tab w:val="left" w:pos="142"/>
        </w:tabs>
        <w:ind w:left="426" w:hanging="426"/>
      </w:pPr>
      <w:bookmarkStart w:id="13" w:name="A4"/>
      <w:r w:rsidRPr="002C45EE">
        <w:lastRenderedPageBreak/>
        <w:t xml:space="preserve"> </w:t>
      </w:r>
      <w:bookmarkStart w:id="14" w:name="_Toc476903814"/>
      <w:r w:rsidR="00361CC2" w:rsidRPr="002C45EE">
        <w:t>A</w:t>
      </w:r>
      <w:r w:rsidRPr="002C45EE">
        <w:t>nnexos</w:t>
      </w:r>
      <w:bookmarkEnd w:id="14"/>
    </w:p>
    <w:bookmarkEnd w:id="13"/>
    <w:p w:rsidR="00982C2C" w:rsidRDefault="00982C2C" w:rsidP="005B0440">
      <w:pPr>
        <w:jc w:val="both"/>
        <w:rPr>
          <w:rFonts w:ascii="Arial" w:hAnsi="Arial" w:cs="Arial"/>
          <w:b/>
          <w:sz w:val="24"/>
          <w:szCs w:val="24"/>
        </w:rPr>
      </w:pPr>
    </w:p>
    <w:p w:rsidR="005354F9" w:rsidRPr="00B42C8F" w:rsidRDefault="005354F9" w:rsidP="005B0440">
      <w:pPr>
        <w:pStyle w:val="Ttulo2"/>
        <w:numPr>
          <w:ilvl w:val="0"/>
          <w:numId w:val="0"/>
        </w:numPr>
        <w:rPr>
          <w:rFonts w:cs="Arial"/>
          <w:sz w:val="22"/>
          <w:szCs w:val="22"/>
        </w:rPr>
      </w:pPr>
      <w:bookmarkStart w:id="15" w:name="_Toc476903815"/>
      <w:r w:rsidRPr="00B42C8F">
        <w:rPr>
          <w:sz w:val="22"/>
          <w:szCs w:val="22"/>
        </w:rPr>
        <w:t xml:space="preserve">Annex </w:t>
      </w:r>
      <w:r w:rsidR="00982C2C" w:rsidRPr="00B42C8F">
        <w:rPr>
          <w:sz w:val="22"/>
          <w:szCs w:val="22"/>
        </w:rPr>
        <w:t>1.</w:t>
      </w:r>
      <w:r w:rsidRPr="00B42C8F">
        <w:rPr>
          <w:sz w:val="22"/>
          <w:szCs w:val="22"/>
        </w:rPr>
        <w:t xml:space="preserve"> Què s</w:t>
      </w:r>
      <w:r w:rsidR="00C244C1">
        <w:rPr>
          <w:sz w:val="22"/>
          <w:szCs w:val="22"/>
        </w:rPr>
        <w:t>’</w:t>
      </w:r>
      <w:r w:rsidRPr="00B42C8F">
        <w:rPr>
          <w:sz w:val="22"/>
          <w:szCs w:val="22"/>
        </w:rPr>
        <w:t>entén pels difere</w:t>
      </w:r>
      <w:r w:rsidR="00261527">
        <w:rPr>
          <w:sz w:val="22"/>
          <w:szCs w:val="22"/>
        </w:rPr>
        <w:t>nts conceptes que apareixen al c</w:t>
      </w:r>
      <w:r w:rsidRPr="00B42C8F">
        <w:rPr>
          <w:sz w:val="22"/>
          <w:szCs w:val="22"/>
        </w:rPr>
        <w:t>odi?</w:t>
      </w:r>
      <w:bookmarkEnd w:id="15"/>
    </w:p>
    <w:p w:rsidR="005354F9" w:rsidRPr="00F31E4F" w:rsidRDefault="005354F9" w:rsidP="005B044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FD50D2" w:rsidRDefault="00FD50D2" w:rsidP="005B04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Cs/>
          <w:lang w:eastAsia="ar-SA"/>
        </w:rPr>
      </w:pPr>
    </w:p>
    <w:p w:rsidR="00916C20" w:rsidRPr="00261527" w:rsidRDefault="00261527" w:rsidP="005B04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Cs/>
          <w:lang w:eastAsia="ar-SA"/>
        </w:rPr>
      </w:pPr>
      <w:r>
        <w:rPr>
          <w:rFonts w:ascii="Arial" w:eastAsia="Times New Roman" w:hAnsi="Arial" w:cs="Arial"/>
          <w:b/>
          <w:iCs/>
          <w:lang w:eastAsia="ar-SA"/>
        </w:rPr>
        <w:t>Què s</w:t>
      </w:r>
      <w:r w:rsidR="00C244C1">
        <w:rPr>
          <w:rFonts w:ascii="Arial" w:eastAsia="Times New Roman" w:hAnsi="Arial" w:cs="Arial"/>
          <w:b/>
          <w:iCs/>
          <w:lang w:eastAsia="ar-SA"/>
        </w:rPr>
        <w:t>’</w:t>
      </w:r>
      <w:r>
        <w:rPr>
          <w:rFonts w:ascii="Arial" w:eastAsia="Times New Roman" w:hAnsi="Arial" w:cs="Arial"/>
          <w:b/>
          <w:iCs/>
          <w:lang w:eastAsia="ar-SA"/>
        </w:rPr>
        <w:t xml:space="preserve">entén per justícia, respecte, servei, responsabilitat, honradesa, imparcialitat, professionalitat i </w:t>
      </w:r>
      <w:r w:rsidRPr="00D44234">
        <w:rPr>
          <w:rFonts w:ascii="Arial" w:eastAsia="Times New Roman" w:hAnsi="Arial" w:cs="Arial"/>
          <w:b/>
          <w:iCs/>
          <w:lang w:eastAsia="ar-SA"/>
        </w:rPr>
        <w:t>t</w:t>
      </w:r>
      <w:r w:rsidR="00916C20" w:rsidRPr="00D44234">
        <w:rPr>
          <w:rFonts w:ascii="Arial" w:eastAsia="Times New Roman" w:hAnsi="Arial" w:cs="Arial"/>
          <w:b/>
          <w:iCs/>
          <w:lang w:eastAsia="ar-SA"/>
        </w:rPr>
        <w:t>ransparència</w:t>
      </w:r>
      <w:r w:rsidR="00D44234">
        <w:rPr>
          <w:rFonts w:ascii="Arial" w:eastAsia="Times New Roman" w:hAnsi="Arial" w:cs="Arial"/>
          <w:b/>
          <w:iCs/>
          <w:lang w:eastAsia="ar-SA"/>
        </w:rPr>
        <w:t xml:space="preserve"> </w:t>
      </w:r>
      <w:r w:rsidRPr="00D44234">
        <w:rPr>
          <w:rFonts w:ascii="Arial" w:eastAsia="Times New Roman" w:hAnsi="Arial" w:cs="Arial"/>
          <w:b/>
          <w:iCs/>
          <w:lang w:eastAsia="ar-SA"/>
        </w:rPr>
        <w:t>en l</w:t>
      </w:r>
      <w:r w:rsidR="00C244C1" w:rsidRPr="00D44234">
        <w:rPr>
          <w:rFonts w:ascii="Arial" w:eastAsia="Times New Roman" w:hAnsi="Arial" w:cs="Arial"/>
          <w:b/>
          <w:iCs/>
          <w:lang w:eastAsia="ar-SA"/>
        </w:rPr>
        <w:t>’</w:t>
      </w:r>
      <w:r w:rsidRPr="00D44234">
        <w:rPr>
          <w:rFonts w:ascii="Arial" w:eastAsia="Times New Roman" w:hAnsi="Arial" w:cs="Arial"/>
          <w:b/>
          <w:iCs/>
          <w:lang w:eastAsia="ar-SA"/>
        </w:rPr>
        <w:t>actuació dels alts càrrecs/dels polítics</w:t>
      </w:r>
      <w:r w:rsidR="00916C20" w:rsidRPr="00FD50D2">
        <w:rPr>
          <w:rFonts w:ascii="Arial" w:eastAsia="Times New Roman" w:hAnsi="Arial" w:cs="Arial"/>
          <w:b/>
          <w:iCs/>
          <w:lang w:eastAsia="ar-SA"/>
        </w:rPr>
        <w:t>?</w:t>
      </w:r>
      <w:r w:rsidR="00916C20" w:rsidRPr="00FD50D2">
        <w:rPr>
          <w:rFonts w:ascii="Arial" w:hAnsi="Arial" w:cs="Arial"/>
          <w:b/>
          <w:vertAlign w:val="superscript"/>
        </w:rPr>
        <w:footnoteReference w:id="2"/>
      </w:r>
    </w:p>
    <w:p w:rsidR="00FD50D2" w:rsidRPr="00FD50D2" w:rsidRDefault="00FD50D2" w:rsidP="005B04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F79646" w:themeColor="accent6"/>
          <w:lang w:eastAsia="ar-SA"/>
        </w:rPr>
      </w:pPr>
    </w:p>
    <w:p w:rsidR="005354F9" w:rsidRPr="00FD50D2" w:rsidRDefault="005354F9" w:rsidP="005B04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FD50D2">
        <w:rPr>
          <w:rFonts w:ascii="Arial" w:eastAsia="Times New Roman" w:hAnsi="Arial" w:cs="Arial"/>
          <w:iCs/>
          <w:color w:val="F79646" w:themeColor="accent6"/>
          <w:lang w:eastAsia="ar-SA"/>
        </w:rPr>
        <w:t>Justícia</w:t>
      </w:r>
      <w:r w:rsidRPr="00261527">
        <w:rPr>
          <w:rFonts w:ascii="Arial" w:eastAsia="Times New Roman" w:hAnsi="Arial" w:cs="Arial"/>
          <w:iCs/>
          <w:color w:val="F79646" w:themeColor="accent6"/>
          <w:lang w:eastAsia="ar-SA"/>
        </w:rPr>
        <w:t>:</w:t>
      </w:r>
      <w:r w:rsidRPr="00FD50D2">
        <w:rPr>
          <w:rFonts w:ascii="Arial" w:eastAsia="Times New Roman" w:hAnsi="Arial" w:cs="Arial"/>
          <w:iCs/>
          <w:color w:val="000000"/>
          <w:lang w:eastAsia="ar-SA"/>
        </w:rPr>
        <w:t xml:space="preserve"> </w:t>
      </w:r>
      <w:r w:rsidRPr="00FD50D2">
        <w:rPr>
          <w:rFonts w:ascii="Arial" w:eastAsia="Times New Roman" w:hAnsi="Arial" w:cs="Arial"/>
          <w:color w:val="000000"/>
          <w:lang w:eastAsia="ar-SA"/>
        </w:rPr>
        <w:t>Consisteix en una actuació que no discrimina de manera arbit</w:t>
      </w:r>
      <w:r w:rsidR="00261527">
        <w:rPr>
          <w:rFonts w:ascii="Arial" w:eastAsia="Times New Roman" w:hAnsi="Arial" w:cs="Arial"/>
          <w:color w:val="000000"/>
          <w:lang w:eastAsia="ar-SA"/>
        </w:rPr>
        <w:t>rària ningú, que do</w:t>
      </w:r>
      <w:r w:rsidRPr="00FD50D2">
        <w:rPr>
          <w:rFonts w:ascii="Arial" w:eastAsia="Times New Roman" w:hAnsi="Arial" w:cs="Arial"/>
          <w:color w:val="000000"/>
          <w:lang w:eastAsia="ar-SA"/>
        </w:rPr>
        <w:t>na a cadascú el que li correspon i cerca en tot moment la defensa de l</w:t>
      </w:r>
      <w:r w:rsidR="00C244C1">
        <w:rPr>
          <w:rFonts w:ascii="Arial" w:eastAsia="Times New Roman" w:hAnsi="Arial" w:cs="Arial"/>
          <w:color w:val="000000"/>
          <w:lang w:eastAsia="ar-SA"/>
        </w:rPr>
        <w:t>’</w:t>
      </w:r>
      <w:r w:rsidRPr="00FD50D2">
        <w:rPr>
          <w:rFonts w:ascii="Arial" w:eastAsia="Times New Roman" w:hAnsi="Arial" w:cs="Arial"/>
          <w:color w:val="000000"/>
          <w:lang w:eastAsia="ar-SA"/>
        </w:rPr>
        <w:t>equitat.</w:t>
      </w:r>
    </w:p>
    <w:p w:rsidR="005354F9" w:rsidRPr="00FD50D2" w:rsidRDefault="005354F9" w:rsidP="005B04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ar-SA"/>
        </w:rPr>
      </w:pPr>
    </w:p>
    <w:p w:rsidR="005354F9" w:rsidRPr="00FD50D2" w:rsidRDefault="005354F9" w:rsidP="005B04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FD50D2">
        <w:rPr>
          <w:rFonts w:ascii="Arial" w:eastAsia="Times New Roman" w:hAnsi="Arial" w:cs="Arial"/>
          <w:iCs/>
          <w:color w:val="F79646" w:themeColor="accent6"/>
          <w:lang w:eastAsia="ar-SA"/>
        </w:rPr>
        <w:t>Respecte</w:t>
      </w:r>
      <w:r w:rsidR="00261527" w:rsidRPr="00261527">
        <w:rPr>
          <w:rFonts w:ascii="Arial" w:eastAsia="Times New Roman" w:hAnsi="Arial" w:cs="Arial"/>
          <w:iCs/>
          <w:color w:val="F79646" w:themeColor="accent6"/>
          <w:lang w:eastAsia="ar-SA"/>
        </w:rPr>
        <w:t>:</w:t>
      </w:r>
      <w:r w:rsidRPr="00FD50D2">
        <w:rPr>
          <w:rFonts w:ascii="Arial" w:eastAsia="Times New Roman" w:hAnsi="Arial" w:cs="Arial"/>
          <w:color w:val="000000"/>
          <w:lang w:eastAsia="ar-SA"/>
        </w:rPr>
        <w:t xml:space="preserve"> Consisteix </w:t>
      </w:r>
      <w:r w:rsidR="00261527">
        <w:rPr>
          <w:rFonts w:ascii="Arial" w:eastAsia="Times New Roman" w:hAnsi="Arial" w:cs="Arial"/>
          <w:color w:val="000000"/>
          <w:lang w:eastAsia="ar-SA"/>
        </w:rPr>
        <w:t>a</w:t>
      </w:r>
      <w:r w:rsidRPr="00FD50D2">
        <w:rPr>
          <w:rFonts w:ascii="Arial" w:eastAsia="Times New Roman" w:hAnsi="Arial" w:cs="Arial"/>
          <w:color w:val="000000"/>
          <w:lang w:eastAsia="ar-SA"/>
        </w:rPr>
        <w:t xml:space="preserve"> tractar amb atenció i consideració totes les persones i institucions, sense perjudicis ni discriminacions, amb tota la dignitat que els correspon.</w:t>
      </w:r>
    </w:p>
    <w:p w:rsidR="005354F9" w:rsidRPr="00FD50D2" w:rsidRDefault="005354F9" w:rsidP="005B04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ar-SA"/>
        </w:rPr>
      </w:pPr>
    </w:p>
    <w:p w:rsidR="005354F9" w:rsidRPr="00FD50D2" w:rsidRDefault="005354F9" w:rsidP="005B04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FD50D2">
        <w:rPr>
          <w:rFonts w:ascii="Arial" w:eastAsia="Times New Roman" w:hAnsi="Arial" w:cs="Arial"/>
          <w:iCs/>
          <w:color w:val="F79646" w:themeColor="accent6"/>
          <w:lang w:eastAsia="ar-SA"/>
        </w:rPr>
        <w:t>Servei</w:t>
      </w:r>
      <w:r w:rsidR="00261527" w:rsidRPr="00261527">
        <w:rPr>
          <w:rFonts w:ascii="Arial" w:eastAsia="Times New Roman" w:hAnsi="Arial" w:cs="Arial"/>
          <w:iCs/>
          <w:color w:val="F79646" w:themeColor="accent6"/>
          <w:lang w:eastAsia="ar-SA"/>
        </w:rPr>
        <w:t>:</w:t>
      </w:r>
      <w:r w:rsidRPr="00FD50D2">
        <w:rPr>
          <w:rFonts w:ascii="Arial" w:eastAsia="Times New Roman" w:hAnsi="Arial" w:cs="Arial"/>
          <w:color w:val="000000"/>
          <w:lang w:eastAsia="ar-SA"/>
        </w:rPr>
        <w:t xml:space="preserve"> Rau </w:t>
      </w:r>
      <w:r w:rsidR="00261527">
        <w:rPr>
          <w:rFonts w:ascii="Arial" w:eastAsia="Times New Roman" w:hAnsi="Arial" w:cs="Arial"/>
          <w:color w:val="000000"/>
          <w:lang w:eastAsia="ar-SA"/>
        </w:rPr>
        <w:t>a</w:t>
      </w:r>
      <w:r w:rsidRPr="00FD50D2">
        <w:rPr>
          <w:rFonts w:ascii="Arial" w:eastAsia="Times New Roman" w:hAnsi="Arial" w:cs="Arial"/>
          <w:color w:val="000000"/>
          <w:lang w:eastAsia="ar-SA"/>
        </w:rPr>
        <w:t xml:space="preserve"> tenir una actitud de disposició envers els ciutadans d</w:t>
      </w:r>
      <w:r w:rsidR="00C244C1">
        <w:rPr>
          <w:rFonts w:ascii="Arial" w:eastAsia="Times New Roman" w:hAnsi="Arial" w:cs="Arial"/>
          <w:color w:val="000000"/>
          <w:lang w:eastAsia="ar-SA"/>
        </w:rPr>
        <w:t>’</w:t>
      </w:r>
      <w:r w:rsidRPr="00FD50D2">
        <w:rPr>
          <w:rFonts w:ascii="Arial" w:eastAsia="Times New Roman" w:hAnsi="Arial" w:cs="Arial"/>
          <w:color w:val="000000"/>
          <w:lang w:eastAsia="ar-SA"/>
        </w:rPr>
        <w:t>acord amb les responsabilitats específiques pròpies del polític, però també amb una visió de conjunt de les necessitats de la societat.</w:t>
      </w:r>
    </w:p>
    <w:p w:rsidR="005354F9" w:rsidRPr="00FD50D2" w:rsidRDefault="005354F9" w:rsidP="005B04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ar-SA"/>
        </w:rPr>
      </w:pPr>
    </w:p>
    <w:p w:rsidR="005354F9" w:rsidRPr="00FD50D2" w:rsidRDefault="005354F9" w:rsidP="005B04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FD50D2">
        <w:rPr>
          <w:rFonts w:ascii="Arial" w:eastAsia="Times New Roman" w:hAnsi="Arial" w:cs="Arial"/>
          <w:iCs/>
          <w:color w:val="F79646" w:themeColor="accent6"/>
          <w:lang w:eastAsia="ar-SA"/>
        </w:rPr>
        <w:t>Responsabilitat</w:t>
      </w:r>
      <w:r w:rsidR="00261527" w:rsidRPr="00261527">
        <w:rPr>
          <w:rFonts w:ascii="Arial" w:eastAsia="Times New Roman" w:hAnsi="Arial" w:cs="Arial"/>
          <w:iCs/>
          <w:color w:val="F79646" w:themeColor="accent6"/>
          <w:lang w:eastAsia="ar-SA"/>
        </w:rPr>
        <w:t>:</w:t>
      </w:r>
      <w:r w:rsidRPr="00FD50D2">
        <w:rPr>
          <w:rFonts w:ascii="Arial" w:eastAsia="Times New Roman" w:hAnsi="Arial" w:cs="Arial"/>
          <w:color w:val="000000"/>
          <w:lang w:eastAsia="ar-SA"/>
        </w:rPr>
        <w:t xml:space="preserve"> Consisteix </w:t>
      </w:r>
      <w:r w:rsidR="00261527">
        <w:rPr>
          <w:rFonts w:ascii="Arial" w:eastAsia="Times New Roman" w:hAnsi="Arial" w:cs="Arial"/>
          <w:color w:val="000000"/>
          <w:lang w:eastAsia="ar-SA"/>
        </w:rPr>
        <w:t>a</w:t>
      </w:r>
      <w:r w:rsidRPr="00FD50D2">
        <w:rPr>
          <w:rFonts w:ascii="Arial" w:eastAsia="Times New Roman" w:hAnsi="Arial" w:cs="Arial"/>
          <w:color w:val="000000"/>
          <w:lang w:eastAsia="ar-SA"/>
        </w:rPr>
        <w:t xml:space="preserve"> assumir les conseqüències legals i morals de les accions </w:t>
      </w:r>
      <w:r w:rsidR="00261527">
        <w:rPr>
          <w:rFonts w:ascii="Arial" w:eastAsia="Times New Roman" w:hAnsi="Arial" w:cs="Arial"/>
          <w:color w:val="000000"/>
          <w:lang w:eastAsia="ar-SA"/>
        </w:rPr>
        <w:t>i omissions passades i presents i</w:t>
      </w:r>
      <w:r w:rsidRPr="00FD50D2">
        <w:rPr>
          <w:rFonts w:ascii="Arial" w:eastAsia="Times New Roman" w:hAnsi="Arial" w:cs="Arial"/>
          <w:color w:val="000000"/>
          <w:lang w:eastAsia="ar-SA"/>
        </w:rPr>
        <w:t xml:space="preserve"> esta</w:t>
      </w:r>
      <w:r w:rsidR="00261527">
        <w:rPr>
          <w:rFonts w:ascii="Arial" w:eastAsia="Times New Roman" w:hAnsi="Arial" w:cs="Arial"/>
          <w:color w:val="000000"/>
          <w:lang w:eastAsia="ar-SA"/>
        </w:rPr>
        <w:t>r</w:t>
      </w:r>
      <w:r w:rsidRPr="00FD50D2">
        <w:rPr>
          <w:rFonts w:ascii="Arial" w:eastAsia="Times New Roman" w:hAnsi="Arial" w:cs="Arial"/>
          <w:color w:val="000000"/>
          <w:lang w:eastAsia="ar-SA"/>
        </w:rPr>
        <w:t xml:space="preserve"> disposat a donar</w:t>
      </w:r>
      <w:r w:rsidR="00261527">
        <w:rPr>
          <w:rFonts w:ascii="Arial" w:eastAsia="Times New Roman" w:hAnsi="Arial" w:cs="Arial"/>
          <w:color w:val="000000"/>
          <w:lang w:eastAsia="ar-SA"/>
        </w:rPr>
        <w:t>-ne compte</w:t>
      </w:r>
      <w:r w:rsidRPr="00FD50D2">
        <w:rPr>
          <w:rFonts w:ascii="Arial" w:eastAsia="Times New Roman" w:hAnsi="Arial" w:cs="Arial"/>
          <w:color w:val="000000"/>
          <w:lang w:eastAsia="ar-SA"/>
        </w:rPr>
        <w:t xml:space="preserve"> i a posar els mitjans raonablement necessaris per atendre les decisions presents i futures.</w:t>
      </w:r>
    </w:p>
    <w:p w:rsidR="005354F9" w:rsidRPr="00FD50D2" w:rsidRDefault="005354F9" w:rsidP="005B04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ar-SA"/>
        </w:rPr>
      </w:pPr>
    </w:p>
    <w:p w:rsidR="005354F9" w:rsidRPr="00FD50D2" w:rsidRDefault="005354F9" w:rsidP="005B04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FD50D2">
        <w:rPr>
          <w:rFonts w:ascii="Arial" w:eastAsia="Times New Roman" w:hAnsi="Arial" w:cs="Arial"/>
          <w:iCs/>
          <w:color w:val="F79646" w:themeColor="accent6"/>
          <w:lang w:eastAsia="ar-SA"/>
        </w:rPr>
        <w:t>Honradesa</w:t>
      </w:r>
      <w:r w:rsidR="00261527" w:rsidRPr="00261527">
        <w:rPr>
          <w:rFonts w:ascii="Arial" w:eastAsia="Times New Roman" w:hAnsi="Arial" w:cs="Arial"/>
          <w:iCs/>
          <w:color w:val="F79646" w:themeColor="accent6"/>
          <w:lang w:eastAsia="ar-SA"/>
        </w:rPr>
        <w:t>:</w:t>
      </w:r>
      <w:r w:rsidRPr="00FD50D2">
        <w:rPr>
          <w:rFonts w:ascii="Arial" w:eastAsia="Times New Roman" w:hAnsi="Arial" w:cs="Arial"/>
          <w:color w:val="000000"/>
          <w:lang w:eastAsia="ar-SA"/>
        </w:rPr>
        <w:t xml:space="preserve"> Significa actuar de manera justa, recta i íntegra, adequant la seva paraula i la seva conducta al que considera en cada moment que és correcte, s</w:t>
      </w:r>
      <w:r w:rsidR="00261527">
        <w:rPr>
          <w:rFonts w:ascii="Arial" w:eastAsia="Times New Roman" w:hAnsi="Arial" w:cs="Arial"/>
          <w:color w:val="000000"/>
          <w:lang w:eastAsia="ar-SA"/>
        </w:rPr>
        <w:t>ense obtenir avantatges indegut</w:t>
      </w:r>
      <w:r w:rsidRPr="00FD50D2">
        <w:rPr>
          <w:rFonts w:ascii="Arial" w:eastAsia="Times New Roman" w:hAnsi="Arial" w:cs="Arial"/>
          <w:color w:val="000000"/>
          <w:lang w:eastAsia="ar-SA"/>
        </w:rPr>
        <w:t>s pel treball que desenvolupa i utilitzant les prerrogatives inherents al seu càrrec únicament per al compliment de les seves funcions.</w:t>
      </w:r>
    </w:p>
    <w:p w:rsidR="005354F9" w:rsidRPr="00FD50D2" w:rsidRDefault="005354F9" w:rsidP="005B04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ar-SA"/>
        </w:rPr>
      </w:pPr>
    </w:p>
    <w:p w:rsidR="005354F9" w:rsidRPr="00FD50D2" w:rsidRDefault="005354F9" w:rsidP="005B04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FD50D2">
        <w:rPr>
          <w:rFonts w:ascii="Arial" w:eastAsia="Times New Roman" w:hAnsi="Arial" w:cs="Arial"/>
          <w:iCs/>
          <w:color w:val="F79646" w:themeColor="accent6"/>
          <w:lang w:eastAsia="ar-SA"/>
        </w:rPr>
        <w:t>Imparcialitat</w:t>
      </w:r>
      <w:r w:rsidR="00261527" w:rsidRPr="00261527">
        <w:rPr>
          <w:rFonts w:ascii="Arial" w:eastAsia="Times New Roman" w:hAnsi="Arial" w:cs="Arial"/>
          <w:iCs/>
          <w:color w:val="F79646" w:themeColor="accent6"/>
          <w:lang w:eastAsia="ar-SA"/>
        </w:rPr>
        <w:t>:</w:t>
      </w:r>
      <w:r w:rsidRPr="00FD50D2">
        <w:rPr>
          <w:rFonts w:ascii="Arial" w:eastAsia="Times New Roman" w:hAnsi="Arial" w:cs="Arial"/>
          <w:color w:val="000000"/>
          <w:lang w:eastAsia="ar-SA"/>
        </w:rPr>
        <w:t xml:space="preserve"> L</w:t>
      </w:r>
      <w:r w:rsidR="00C244C1">
        <w:rPr>
          <w:rFonts w:ascii="Arial" w:eastAsia="Times New Roman" w:hAnsi="Arial" w:cs="Arial"/>
          <w:color w:val="000000"/>
          <w:lang w:eastAsia="ar-SA"/>
        </w:rPr>
        <w:t>’</w:t>
      </w:r>
      <w:r w:rsidRPr="00FD50D2">
        <w:rPr>
          <w:rFonts w:ascii="Arial" w:eastAsia="Times New Roman" w:hAnsi="Arial" w:cs="Arial"/>
          <w:color w:val="000000"/>
          <w:lang w:eastAsia="ar-SA"/>
        </w:rPr>
        <w:t>adhesió a les pròpies idees i a les del partit no ha d</w:t>
      </w:r>
      <w:r w:rsidR="00C244C1">
        <w:rPr>
          <w:rFonts w:ascii="Arial" w:eastAsia="Times New Roman" w:hAnsi="Arial" w:cs="Arial"/>
          <w:color w:val="000000"/>
          <w:lang w:eastAsia="ar-SA"/>
        </w:rPr>
        <w:t>’</w:t>
      </w:r>
      <w:r w:rsidRPr="00FD50D2">
        <w:rPr>
          <w:rFonts w:ascii="Arial" w:eastAsia="Times New Roman" w:hAnsi="Arial" w:cs="Arial"/>
          <w:color w:val="000000"/>
          <w:lang w:eastAsia="ar-SA"/>
        </w:rPr>
        <w:t>impedir que el polític jutgi amb objectivitat, d</w:t>
      </w:r>
      <w:r w:rsidR="00C244C1">
        <w:rPr>
          <w:rFonts w:ascii="Arial" w:eastAsia="Times New Roman" w:hAnsi="Arial" w:cs="Arial"/>
          <w:color w:val="000000"/>
          <w:lang w:eastAsia="ar-SA"/>
        </w:rPr>
        <w:t>’</w:t>
      </w:r>
      <w:r w:rsidRPr="00FD50D2">
        <w:rPr>
          <w:rFonts w:ascii="Arial" w:eastAsia="Times New Roman" w:hAnsi="Arial" w:cs="Arial"/>
          <w:color w:val="000000"/>
          <w:lang w:eastAsia="ar-SA"/>
        </w:rPr>
        <w:t>acord amb els seus criteris ètics.</w:t>
      </w:r>
    </w:p>
    <w:p w:rsidR="005354F9" w:rsidRPr="00FD50D2" w:rsidRDefault="005354F9" w:rsidP="005B04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ar-SA"/>
        </w:rPr>
      </w:pPr>
    </w:p>
    <w:p w:rsidR="005354F9" w:rsidRPr="00FD50D2" w:rsidRDefault="005354F9" w:rsidP="005B04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FD50D2">
        <w:rPr>
          <w:rFonts w:ascii="Arial" w:eastAsia="Times New Roman" w:hAnsi="Arial" w:cs="Arial"/>
          <w:iCs/>
          <w:color w:val="F79646" w:themeColor="accent6"/>
          <w:lang w:eastAsia="ar-SA"/>
        </w:rPr>
        <w:t>Professionalitat</w:t>
      </w:r>
      <w:r w:rsidR="00261527" w:rsidRPr="00261527">
        <w:rPr>
          <w:rFonts w:ascii="Arial" w:eastAsia="Times New Roman" w:hAnsi="Arial" w:cs="Arial"/>
          <w:iCs/>
          <w:color w:val="F79646" w:themeColor="accent6"/>
          <w:lang w:eastAsia="ar-SA"/>
        </w:rPr>
        <w:t>:</w:t>
      </w:r>
      <w:r w:rsidRPr="00FD50D2">
        <w:rPr>
          <w:rFonts w:ascii="Arial" w:eastAsia="Times New Roman" w:hAnsi="Arial" w:cs="Arial"/>
          <w:color w:val="000000"/>
          <w:lang w:eastAsia="ar-SA"/>
        </w:rPr>
        <w:t xml:space="preserve"> Consisteix </w:t>
      </w:r>
      <w:r w:rsidR="00261527">
        <w:rPr>
          <w:rFonts w:ascii="Arial" w:eastAsia="Times New Roman" w:hAnsi="Arial" w:cs="Arial"/>
          <w:color w:val="000000"/>
          <w:lang w:eastAsia="ar-SA"/>
        </w:rPr>
        <w:t>a</w:t>
      </w:r>
      <w:r w:rsidRPr="00FD50D2">
        <w:rPr>
          <w:rFonts w:ascii="Arial" w:eastAsia="Times New Roman" w:hAnsi="Arial" w:cs="Arial"/>
          <w:color w:val="000000"/>
          <w:lang w:eastAsia="ar-SA"/>
        </w:rPr>
        <w:t xml:space="preserve"> desenvolupar la professió amb dedicació, capacitat, eficàcia i rapidesa, tenint cura de la seva formació intel·lectual i el desenvolupament de les seves capacitats, així com la seva actualització.</w:t>
      </w:r>
    </w:p>
    <w:p w:rsidR="005354F9" w:rsidRPr="00FD50D2" w:rsidRDefault="005354F9" w:rsidP="005B04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ar-SA"/>
        </w:rPr>
      </w:pPr>
    </w:p>
    <w:p w:rsidR="005354F9" w:rsidRPr="00FD50D2" w:rsidRDefault="005354F9" w:rsidP="005B04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FD50D2">
        <w:rPr>
          <w:rFonts w:ascii="Arial" w:eastAsia="Times New Roman" w:hAnsi="Arial" w:cs="Arial"/>
          <w:iCs/>
          <w:color w:val="F79646" w:themeColor="accent6"/>
          <w:lang w:eastAsia="ar-SA"/>
        </w:rPr>
        <w:t>Transparència</w:t>
      </w:r>
      <w:r w:rsidR="00261527" w:rsidRPr="00261527">
        <w:rPr>
          <w:rFonts w:ascii="Arial" w:eastAsia="Times New Roman" w:hAnsi="Arial" w:cs="Arial"/>
          <w:iCs/>
          <w:color w:val="F79646" w:themeColor="accent6"/>
          <w:lang w:eastAsia="ar-SA"/>
        </w:rPr>
        <w:t>:</w:t>
      </w:r>
      <w:r w:rsidRPr="00FD50D2">
        <w:rPr>
          <w:rFonts w:ascii="Arial" w:eastAsia="Times New Roman" w:hAnsi="Arial" w:cs="Arial"/>
          <w:color w:val="000000"/>
          <w:lang w:eastAsia="ar-SA"/>
        </w:rPr>
        <w:t xml:space="preserve"> Rau </w:t>
      </w:r>
      <w:r w:rsidR="00261527">
        <w:rPr>
          <w:rFonts w:ascii="Arial" w:eastAsia="Times New Roman" w:hAnsi="Arial" w:cs="Arial"/>
          <w:color w:val="000000"/>
          <w:lang w:eastAsia="ar-SA"/>
        </w:rPr>
        <w:t>a</w:t>
      </w:r>
      <w:r w:rsidRPr="00FD50D2">
        <w:rPr>
          <w:rFonts w:ascii="Arial" w:eastAsia="Times New Roman" w:hAnsi="Arial" w:cs="Arial"/>
          <w:color w:val="000000"/>
          <w:lang w:eastAsia="ar-SA"/>
        </w:rPr>
        <w:t xml:space="preserve"> facilitar l</w:t>
      </w:r>
      <w:r w:rsidR="00C244C1">
        <w:rPr>
          <w:rFonts w:ascii="Arial" w:eastAsia="Times New Roman" w:hAnsi="Arial" w:cs="Arial"/>
          <w:color w:val="000000"/>
          <w:lang w:eastAsia="ar-SA"/>
        </w:rPr>
        <w:t>’</w:t>
      </w:r>
      <w:r w:rsidRPr="00FD50D2">
        <w:rPr>
          <w:rFonts w:ascii="Arial" w:eastAsia="Times New Roman" w:hAnsi="Arial" w:cs="Arial"/>
          <w:color w:val="000000"/>
          <w:lang w:eastAsia="ar-SA"/>
        </w:rPr>
        <w:t>accés dels ciutadans, sense barreres ni discriminacions, a les informacions que constin en poder del polític, en el del seu partit o en el de l</w:t>
      </w:r>
      <w:r w:rsidR="00C244C1">
        <w:rPr>
          <w:rFonts w:ascii="Arial" w:eastAsia="Times New Roman" w:hAnsi="Arial" w:cs="Arial"/>
          <w:color w:val="000000"/>
          <w:lang w:eastAsia="ar-SA"/>
        </w:rPr>
        <w:t>’</w:t>
      </w:r>
      <w:r w:rsidRPr="00FD50D2">
        <w:rPr>
          <w:rFonts w:ascii="Arial" w:eastAsia="Times New Roman" w:hAnsi="Arial" w:cs="Arial"/>
          <w:color w:val="000000"/>
          <w:lang w:eastAsia="ar-SA"/>
        </w:rPr>
        <w:t>ens legislatiu, executiu o administratiu en què desenvolupi la seva activitat, quan siguin d</w:t>
      </w:r>
      <w:r w:rsidR="00C244C1">
        <w:rPr>
          <w:rFonts w:ascii="Arial" w:eastAsia="Times New Roman" w:hAnsi="Arial" w:cs="Arial"/>
          <w:color w:val="000000"/>
          <w:lang w:eastAsia="ar-SA"/>
        </w:rPr>
        <w:t>’</w:t>
      </w:r>
      <w:r w:rsidRPr="00FD50D2">
        <w:rPr>
          <w:rFonts w:ascii="Arial" w:eastAsia="Times New Roman" w:hAnsi="Arial" w:cs="Arial"/>
          <w:color w:val="000000"/>
          <w:lang w:eastAsia="ar-SA"/>
        </w:rPr>
        <w:t>interès per als ciutadans per a la defensa dels seus drets i</w:t>
      </w:r>
      <w:r w:rsidR="00AC5FAC">
        <w:rPr>
          <w:rFonts w:ascii="Arial" w:eastAsia="Times New Roman" w:hAnsi="Arial" w:cs="Arial"/>
          <w:color w:val="000000"/>
          <w:lang w:eastAsia="ar-SA"/>
        </w:rPr>
        <w:t xml:space="preserve"> les seves</w:t>
      </w:r>
      <w:r w:rsidRPr="00FD50D2">
        <w:rPr>
          <w:rFonts w:ascii="Arial" w:eastAsia="Times New Roman" w:hAnsi="Arial" w:cs="Arial"/>
          <w:color w:val="000000"/>
          <w:lang w:eastAsia="ar-SA"/>
        </w:rPr>
        <w:t xml:space="preserve"> llibertats, </w:t>
      </w:r>
      <w:r w:rsidR="00AC5FAC">
        <w:rPr>
          <w:rFonts w:ascii="Arial" w:eastAsia="Times New Roman" w:hAnsi="Arial" w:cs="Arial"/>
          <w:color w:val="000000"/>
          <w:lang w:eastAsia="ar-SA"/>
        </w:rPr>
        <w:t>inclosa</w:t>
      </w:r>
      <w:r w:rsidRPr="00FD50D2">
        <w:rPr>
          <w:rFonts w:ascii="Arial" w:eastAsia="Times New Roman" w:hAnsi="Arial" w:cs="Arial"/>
          <w:color w:val="000000"/>
          <w:lang w:eastAsia="ar-SA"/>
        </w:rPr>
        <w:t xml:space="preserve"> la informació sobre la pròpia activitat del polític, d</w:t>
      </w:r>
      <w:r w:rsidR="00C244C1">
        <w:rPr>
          <w:rFonts w:ascii="Arial" w:eastAsia="Times New Roman" w:hAnsi="Arial" w:cs="Arial"/>
          <w:color w:val="000000"/>
          <w:lang w:eastAsia="ar-SA"/>
        </w:rPr>
        <w:t>’</w:t>
      </w:r>
      <w:r w:rsidRPr="00FD50D2">
        <w:rPr>
          <w:rFonts w:ascii="Arial" w:eastAsia="Times New Roman" w:hAnsi="Arial" w:cs="Arial"/>
          <w:color w:val="000000"/>
          <w:lang w:eastAsia="ar-SA"/>
        </w:rPr>
        <w:t>acord amb el que indiquen les lleis i reglaments.</w:t>
      </w:r>
    </w:p>
    <w:p w:rsidR="005354F9" w:rsidRPr="00FD50D2" w:rsidRDefault="005354F9" w:rsidP="005B0440">
      <w:pPr>
        <w:jc w:val="both"/>
        <w:rPr>
          <w:rFonts w:ascii="Arial" w:hAnsi="Arial" w:cs="Arial"/>
        </w:rPr>
      </w:pPr>
    </w:p>
    <w:p w:rsidR="00FD50D2" w:rsidRDefault="00FD50D2" w:rsidP="005B044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D50D2" w:rsidRDefault="00FD50D2" w:rsidP="005B044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D50D2" w:rsidRDefault="00FD50D2" w:rsidP="005B044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16C20" w:rsidRDefault="00916C20" w:rsidP="005B0440">
      <w:pPr>
        <w:jc w:val="both"/>
        <w:rPr>
          <w:rFonts w:ascii="Arial" w:hAnsi="Arial" w:cs="Arial"/>
          <w:b/>
          <w:color w:val="000000"/>
        </w:rPr>
      </w:pPr>
      <w:r w:rsidRPr="00FD50D2">
        <w:rPr>
          <w:rFonts w:ascii="Arial" w:hAnsi="Arial" w:cs="Arial"/>
          <w:b/>
          <w:color w:val="000000"/>
        </w:rPr>
        <w:lastRenderedPageBreak/>
        <w:t>Què s</w:t>
      </w:r>
      <w:r w:rsidR="00C244C1">
        <w:rPr>
          <w:rFonts w:ascii="Arial" w:hAnsi="Arial" w:cs="Arial"/>
          <w:b/>
          <w:color w:val="000000"/>
        </w:rPr>
        <w:t>’</w:t>
      </w:r>
      <w:r w:rsidRPr="00FD50D2">
        <w:rPr>
          <w:rFonts w:ascii="Arial" w:hAnsi="Arial" w:cs="Arial"/>
          <w:b/>
          <w:color w:val="000000"/>
        </w:rPr>
        <w:t xml:space="preserve">entén per </w:t>
      </w:r>
      <w:r w:rsidR="00AC5FAC">
        <w:rPr>
          <w:rFonts w:ascii="Arial" w:hAnsi="Arial" w:cs="Arial"/>
          <w:b/>
          <w:color w:val="000000"/>
        </w:rPr>
        <w:t>integritat, exemplaritat, igualtat de tracte i  no-</w:t>
      </w:r>
      <w:r w:rsidRPr="00FD50D2">
        <w:rPr>
          <w:rFonts w:ascii="Arial" w:hAnsi="Arial" w:cs="Arial"/>
          <w:b/>
          <w:color w:val="000000"/>
        </w:rPr>
        <w:t xml:space="preserve">discriminació, independència i neutralitat, rendició de comptes, participació </w:t>
      </w:r>
      <w:r w:rsidRPr="00D44234">
        <w:rPr>
          <w:rFonts w:ascii="Arial" w:hAnsi="Arial" w:cs="Arial"/>
          <w:b/>
          <w:color w:val="000000"/>
        </w:rPr>
        <w:t>ciutadana, accessibilitat, agilitat, eficàcia, eficiència, cultura ètica i grups d</w:t>
      </w:r>
      <w:r w:rsidR="00C244C1" w:rsidRPr="00D44234">
        <w:rPr>
          <w:rFonts w:ascii="Arial" w:hAnsi="Arial" w:cs="Arial"/>
          <w:b/>
          <w:color w:val="000000"/>
        </w:rPr>
        <w:t>’</w:t>
      </w:r>
      <w:r w:rsidRPr="00D44234">
        <w:rPr>
          <w:rFonts w:ascii="Arial" w:hAnsi="Arial" w:cs="Arial"/>
          <w:b/>
          <w:color w:val="000000"/>
        </w:rPr>
        <w:t>interès</w:t>
      </w:r>
      <w:r w:rsidR="00B31ECA" w:rsidRPr="00D44234">
        <w:rPr>
          <w:rFonts w:ascii="Arial" w:hAnsi="Arial" w:cs="Arial"/>
          <w:b/>
          <w:color w:val="000000"/>
        </w:rPr>
        <w:t xml:space="preserve"> </w:t>
      </w:r>
      <w:r w:rsidR="00B31ECA" w:rsidRPr="00D44234">
        <w:rPr>
          <w:rFonts w:ascii="Arial" w:eastAsia="Times New Roman" w:hAnsi="Arial" w:cs="Arial"/>
          <w:b/>
          <w:iCs/>
          <w:lang w:eastAsia="ar-SA"/>
        </w:rPr>
        <w:t>en l</w:t>
      </w:r>
      <w:r w:rsidR="00C244C1" w:rsidRPr="00D44234">
        <w:rPr>
          <w:rFonts w:ascii="Arial" w:eastAsia="Times New Roman" w:hAnsi="Arial" w:cs="Arial"/>
          <w:b/>
          <w:iCs/>
          <w:lang w:eastAsia="ar-SA"/>
        </w:rPr>
        <w:t>’</w:t>
      </w:r>
      <w:r w:rsidR="00B31ECA" w:rsidRPr="00D44234">
        <w:rPr>
          <w:rFonts w:ascii="Arial" w:eastAsia="Times New Roman" w:hAnsi="Arial" w:cs="Arial"/>
          <w:b/>
          <w:iCs/>
          <w:lang w:eastAsia="ar-SA"/>
        </w:rPr>
        <w:t>actuació dels alts càrrecs/dels polítics</w:t>
      </w:r>
      <w:r w:rsidRPr="00D44234">
        <w:rPr>
          <w:rFonts w:ascii="Arial" w:hAnsi="Arial" w:cs="Arial"/>
          <w:b/>
          <w:color w:val="000000"/>
        </w:rPr>
        <w:t>?</w:t>
      </w:r>
      <w:r w:rsidRPr="00FD50D2">
        <w:rPr>
          <w:rFonts w:ascii="Arial" w:hAnsi="Arial" w:cs="Arial"/>
          <w:b/>
          <w:color w:val="000000"/>
        </w:rPr>
        <w:t xml:space="preserve"> </w:t>
      </w:r>
    </w:p>
    <w:p w:rsidR="00FD50D2" w:rsidRPr="00FD50D2" w:rsidRDefault="00FD50D2" w:rsidP="005B0440">
      <w:pPr>
        <w:spacing w:after="120"/>
        <w:jc w:val="both"/>
        <w:rPr>
          <w:rFonts w:ascii="Arial" w:hAnsi="Arial" w:cs="Arial"/>
          <w:b/>
          <w:color w:val="000000"/>
        </w:rPr>
      </w:pPr>
    </w:p>
    <w:p w:rsidR="005354F9" w:rsidRPr="00FD50D2" w:rsidRDefault="005354F9" w:rsidP="005B0440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D50D2">
        <w:rPr>
          <w:rFonts w:ascii="Arial" w:hAnsi="Arial" w:cs="Arial"/>
          <w:color w:val="F79646" w:themeColor="accent6"/>
        </w:rPr>
        <w:t>Integritat</w:t>
      </w:r>
      <w:r w:rsidRPr="00AC5FAC">
        <w:rPr>
          <w:rFonts w:ascii="Arial" w:hAnsi="Arial" w:cs="Arial"/>
          <w:color w:val="F79646" w:themeColor="accent6"/>
        </w:rPr>
        <w:t>:</w:t>
      </w:r>
      <w:r w:rsidR="00AC5FAC">
        <w:rPr>
          <w:rFonts w:ascii="Arial" w:hAnsi="Arial" w:cs="Arial"/>
          <w:color w:val="000000"/>
        </w:rPr>
        <w:t xml:space="preserve"> C</w:t>
      </w:r>
      <w:r w:rsidRPr="00FD50D2">
        <w:rPr>
          <w:rFonts w:ascii="Arial" w:hAnsi="Arial" w:cs="Arial"/>
          <w:color w:val="000000"/>
        </w:rPr>
        <w:t xml:space="preserve">oherència en les accions, valors, mètodes, mesures i principis. Actuació amb cura i diligència, presa de decisions honestes, justes, imparcials i oportunes, considerant tota la informació rellevant. </w:t>
      </w:r>
    </w:p>
    <w:p w:rsidR="005354F9" w:rsidRPr="00AC5FAC" w:rsidRDefault="002D4BC5" w:rsidP="005B0440">
      <w:pPr>
        <w:spacing w:after="0" w:line="240" w:lineRule="auto"/>
        <w:jc w:val="both"/>
        <w:rPr>
          <w:rFonts w:ascii="Arial" w:hAnsi="Arial" w:cs="Arial"/>
          <w:color w:val="000000"/>
        </w:rPr>
      </w:pPr>
      <w:hyperlink r:id="rId21" w:history="1">
        <w:r w:rsidR="005354F9" w:rsidRPr="00AC5FAC">
          <w:rPr>
            <w:rStyle w:val="Hipervnculo"/>
            <w:rFonts w:ascii="Arial" w:hAnsi="Arial" w:cs="Arial"/>
          </w:rPr>
          <w:t>https://www.cmi.no/publications/file/3290-introduction-to-public-sector-ethics.pdf</w:t>
        </w:r>
      </w:hyperlink>
    </w:p>
    <w:p w:rsidR="005354F9" w:rsidRPr="00B31ECA" w:rsidRDefault="005354F9" w:rsidP="005B0440">
      <w:pPr>
        <w:jc w:val="both"/>
        <w:rPr>
          <w:rFonts w:ascii="Arial" w:hAnsi="Arial" w:cs="Arial"/>
          <w:color w:val="000000"/>
        </w:rPr>
      </w:pPr>
    </w:p>
    <w:p w:rsidR="005354F9" w:rsidRPr="00FD50D2" w:rsidRDefault="005354F9" w:rsidP="005B0440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D50D2">
        <w:rPr>
          <w:rFonts w:ascii="Arial" w:hAnsi="Arial" w:cs="Arial"/>
          <w:color w:val="F79646" w:themeColor="accent6"/>
        </w:rPr>
        <w:t>Exemplaritat</w:t>
      </w:r>
      <w:r w:rsidR="00AC5FAC" w:rsidRPr="00AC5FAC">
        <w:rPr>
          <w:rFonts w:ascii="Arial" w:hAnsi="Arial" w:cs="Arial"/>
          <w:color w:val="F79646" w:themeColor="accent6"/>
        </w:rPr>
        <w:t>:</w:t>
      </w:r>
      <w:r w:rsidR="00AC5FAC">
        <w:rPr>
          <w:rFonts w:ascii="Arial" w:hAnsi="Arial" w:cs="Arial"/>
          <w:color w:val="000000"/>
        </w:rPr>
        <w:t xml:space="preserve"> E</w:t>
      </w:r>
      <w:r w:rsidRPr="00FD50D2">
        <w:rPr>
          <w:rFonts w:ascii="Arial" w:hAnsi="Arial" w:cs="Arial"/>
          <w:color w:val="000000"/>
        </w:rPr>
        <w:t>ls alts càrrecs ocupen càrrecs públics, per la qual cosa són el centre d</w:t>
      </w:r>
      <w:r w:rsidR="00C244C1">
        <w:rPr>
          <w:rFonts w:ascii="Arial" w:hAnsi="Arial" w:cs="Arial"/>
          <w:color w:val="000000"/>
        </w:rPr>
        <w:t>’</w:t>
      </w:r>
      <w:r w:rsidRPr="00FD50D2">
        <w:rPr>
          <w:rFonts w:ascii="Arial" w:hAnsi="Arial" w:cs="Arial"/>
          <w:color w:val="000000"/>
        </w:rPr>
        <w:t>atracció o punt de mira dels mitjans de comunicació i de la societat civil</w:t>
      </w:r>
      <w:r w:rsidR="0089621C">
        <w:rPr>
          <w:rFonts w:ascii="Arial" w:hAnsi="Arial" w:cs="Arial"/>
          <w:color w:val="000000"/>
        </w:rPr>
        <w:t xml:space="preserve">, </w:t>
      </w:r>
      <w:r w:rsidR="00B31ECA">
        <w:rPr>
          <w:rFonts w:ascii="Arial" w:hAnsi="Arial" w:cs="Arial"/>
          <w:color w:val="000000"/>
        </w:rPr>
        <w:t>per això</w:t>
      </w:r>
      <w:r w:rsidRPr="00FD50D2">
        <w:rPr>
          <w:rFonts w:ascii="Arial" w:hAnsi="Arial" w:cs="Arial"/>
          <w:color w:val="000000"/>
        </w:rPr>
        <w:t xml:space="preserve"> h</w:t>
      </w:r>
      <w:r w:rsidR="00B31ECA">
        <w:rPr>
          <w:rFonts w:ascii="Arial" w:hAnsi="Arial" w:cs="Arial"/>
          <w:color w:val="000000"/>
        </w:rPr>
        <w:t>an de governar amb exemplaritat</w:t>
      </w:r>
      <w:r w:rsidRPr="00FD50D2">
        <w:rPr>
          <w:rFonts w:ascii="Arial" w:hAnsi="Arial" w:cs="Arial"/>
          <w:color w:val="000000"/>
        </w:rPr>
        <w:t xml:space="preserve"> </w:t>
      </w:r>
      <w:r w:rsidR="00B31ECA">
        <w:rPr>
          <w:rFonts w:ascii="Arial" w:hAnsi="Arial" w:cs="Arial"/>
          <w:color w:val="000000"/>
        </w:rPr>
        <w:t>i, per tant,</w:t>
      </w:r>
      <w:r w:rsidRPr="00FD50D2">
        <w:rPr>
          <w:rFonts w:ascii="Arial" w:hAnsi="Arial" w:cs="Arial"/>
          <w:color w:val="000000"/>
        </w:rPr>
        <w:t xml:space="preserve"> eludint qualsevol acció </w:t>
      </w:r>
      <w:r w:rsidR="0089621C">
        <w:rPr>
          <w:rFonts w:ascii="Arial" w:hAnsi="Arial" w:cs="Arial"/>
          <w:color w:val="000000"/>
        </w:rPr>
        <w:t>o omissió que pugui perjudicar a</w:t>
      </w:r>
      <w:r w:rsidRPr="00FD50D2">
        <w:rPr>
          <w:rFonts w:ascii="Arial" w:hAnsi="Arial" w:cs="Arial"/>
          <w:color w:val="000000"/>
        </w:rPr>
        <w:t>l més mínim la imatge institucional de l</w:t>
      </w:r>
      <w:r w:rsidR="00C244C1">
        <w:rPr>
          <w:rFonts w:ascii="Arial" w:hAnsi="Arial" w:cs="Arial"/>
          <w:color w:val="000000"/>
        </w:rPr>
        <w:t>’</w:t>
      </w:r>
      <w:r w:rsidRPr="00FD50D2">
        <w:rPr>
          <w:rFonts w:ascii="Arial" w:hAnsi="Arial" w:cs="Arial"/>
          <w:color w:val="000000"/>
        </w:rPr>
        <w:t xml:space="preserve">ens local i minar la confiança de la ciutadania. </w:t>
      </w:r>
    </w:p>
    <w:p w:rsidR="005354F9" w:rsidRPr="00AC5FAC" w:rsidRDefault="002D4BC5" w:rsidP="005B0440">
      <w:pPr>
        <w:spacing w:after="0" w:line="240" w:lineRule="auto"/>
        <w:jc w:val="both"/>
        <w:rPr>
          <w:rFonts w:ascii="Arial" w:hAnsi="Arial" w:cs="Arial"/>
          <w:color w:val="000000"/>
        </w:rPr>
      </w:pPr>
      <w:hyperlink r:id="rId22" w:history="1">
        <w:r w:rsidR="005354F9" w:rsidRPr="00AC5FAC">
          <w:rPr>
            <w:rStyle w:val="Hipervnculo"/>
            <w:rFonts w:ascii="Arial" w:hAnsi="Arial" w:cs="Arial"/>
          </w:rPr>
          <w:t>https://publicsector.wa.gov.au/sites/default/files/documents/commissioners_instruction_07_code_of_ethics.pdf</w:t>
        </w:r>
      </w:hyperlink>
    </w:p>
    <w:p w:rsidR="005354F9" w:rsidRPr="00FD50D2" w:rsidRDefault="005354F9" w:rsidP="005B0440">
      <w:pPr>
        <w:jc w:val="both"/>
        <w:rPr>
          <w:rFonts w:ascii="Arial" w:hAnsi="Arial" w:cs="Arial"/>
          <w:color w:val="000000"/>
        </w:rPr>
      </w:pPr>
    </w:p>
    <w:p w:rsidR="005354F9" w:rsidRPr="00FD50D2" w:rsidRDefault="005354F9" w:rsidP="005B0440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D50D2">
        <w:rPr>
          <w:rFonts w:ascii="Arial" w:hAnsi="Arial" w:cs="Arial"/>
          <w:color w:val="F79646" w:themeColor="accent6"/>
        </w:rPr>
        <w:t>Igualtat de tracte i no</w:t>
      </w:r>
      <w:r w:rsidR="00AC5FAC">
        <w:rPr>
          <w:rFonts w:ascii="Arial" w:hAnsi="Arial" w:cs="Arial"/>
          <w:color w:val="F79646" w:themeColor="accent6"/>
        </w:rPr>
        <w:t>-</w:t>
      </w:r>
      <w:r w:rsidRPr="00FD50D2">
        <w:rPr>
          <w:rFonts w:ascii="Arial" w:hAnsi="Arial" w:cs="Arial"/>
          <w:color w:val="F79646" w:themeColor="accent6"/>
        </w:rPr>
        <w:t>discriminació</w:t>
      </w:r>
      <w:r w:rsidR="00AC5FAC" w:rsidRPr="00AC5FAC">
        <w:rPr>
          <w:rFonts w:ascii="Arial" w:hAnsi="Arial" w:cs="Arial"/>
          <w:color w:val="F79646" w:themeColor="accent6"/>
        </w:rPr>
        <w:t>:</w:t>
      </w:r>
      <w:r w:rsidRPr="00FD50D2">
        <w:rPr>
          <w:rFonts w:ascii="Arial" w:hAnsi="Arial" w:cs="Arial"/>
          <w:color w:val="000000"/>
        </w:rPr>
        <w:t xml:space="preserve"> </w:t>
      </w:r>
      <w:r w:rsidR="00AC5FAC">
        <w:rPr>
          <w:rFonts w:ascii="Arial" w:hAnsi="Arial" w:cs="Arial"/>
          <w:color w:val="000000"/>
        </w:rPr>
        <w:t>T</w:t>
      </w:r>
      <w:r w:rsidRPr="00FD50D2">
        <w:rPr>
          <w:rFonts w:ascii="Arial" w:hAnsi="Arial" w:cs="Arial"/>
          <w:color w:val="000000"/>
        </w:rPr>
        <w:t xml:space="preserve">othom té dret </w:t>
      </w:r>
      <w:r w:rsidR="00B31ECA">
        <w:rPr>
          <w:rFonts w:ascii="Arial" w:hAnsi="Arial" w:cs="Arial"/>
          <w:color w:val="000000"/>
        </w:rPr>
        <w:t xml:space="preserve">a </w:t>
      </w:r>
      <w:r w:rsidRPr="00FD50D2">
        <w:rPr>
          <w:rFonts w:ascii="Arial" w:hAnsi="Arial" w:cs="Arial"/>
          <w:color w:val="000000"/>
        </w:rPr>
        <w:t>no ser discriminat per raó de raça, color, sexe, llengua, religió, opinió política o de qualsevol altra mena, origen nacional o social, fortuna, naixement o altra condició. Discriminar vol dir donar a una persona o a un grup de persones un tracte diferent i desfavorable respecte d</w:t>
      </w:r>
      <w:r w:rsidR="00C244C1">
        <w:rPr>
          <w:rFonts w:ascii="Arial" w:hAnsi="Arial" w:cs="Arial"/>
          <w:color w:val="000000"/>
        </w:rPr>
        <w:t>’</w:t>
      </w:r>
      <w:r w:rsidRPr="00FD50D2">
        <w:rPr>
          <w:rFonts w:ascii="Arial" w:hAnsi="Arial" w:cs="Arial"/>
          <w:color w:val="000000"/>
        </w:rPr>
        <w:t>altres, en funció d</w:t>
      </w:r>
      <w:r w:rsidR="00C244C1">
        <w:rPr>
          <w:rFonts w:ascii="Arial" w:hAnsi="Arial" w:cs="Arial"/>
          <w:color w:val="000000"/>
        </w:rPr>
        <w:t>’</w:t>
      </w:r>
      <w:r w:rsidRPr="00FD50D2">
        <w:rPr>
          <w:rFonts w:ascii="Arial" w:hAnsi="Arial" w:cs="Arial"/>
          <w:color w:val="000000"/>
        </w:rPr>
        <w:t xml:space="preserve">un o més trets o característiques o </w:t>
      </w:r>
      <w:r w:rsidR="00B31ECA">
        <w:rPr>
          <w:rFonts w:ascii="Arial" w:hAnsi="Arial" w:cs="Arial"/>
          <w:color w:val="000000"/>
        </w:rPr>
        <w:t xml:space="preserve">per </w:t>
      </w:r>
      <w:r w:rsidRPr="00FD50D2">
        <w:rPr>
          <w:rFonts w:ascii="Arial" w:hAnsi="Arial" w:cs="Arial"/>
          <w:color w:val="000000"/>
        </w:rPr>
        <w:t>la seva pertinença a un gru</w:t>
      </w:r>
      <w:r w:rsidR="0089621C">
        <w:rPr>
          <w:rFonts w:ascii="Arial" w:hAnsi="Arial" w:cs="Arial"/>
          <w:color w:val="000000"/>
        </w:rPr>
        <w:t>p determinat. La discriminació e</w:t>
      </w:r>
      <w:r w:rsidRPr="00FD50D2">
        <w:rPr>
          <w:rFonts w:ascii="Arial" w:hAnsi="Arial" w:cs="Arial"/>
          <w:color w:val="000000"/>
        </w:rPr>
        <w:t>s considera una vulneració dels drets fonamental</w:t>
      </w:r>
      <w:r w:rsidR="0089621C">
        <w:rPr>
          <w:rFonts w:ascii="Arial" w:hAnsi="Arial" w:cs="Arial"/>
          <w:color w:val="000000"/>
        </w:rPr>
        <w:t>s i té per conseqüència privar</w:t>
      </w:r>
      <w:r w:rsidRPr="00FD50D2">
        <w:rPr>
          <w:rFonts w:ascii="Arial" w:hAnsi="Arial" w:cs="Arial"/>
          <w:color w:val="000000"/>
        </w:rPr>
        <w:t xml:space="preserve"> certes persones dels mateixos drets i oportunitats que gaudeix el conjunt de la societat. </w:t>
      </w:r>
    </w:p>
    <w:p w:rsidR="005354F9" w:rsidRPr="00FD50D2" w:rsidRDefault="002D4BC5" w:rsidP="005B0440">
      <w:pPr>
        <w:pStyle w:val="Textocomentario"/>
        <w:spacing w:after="0"/>
        <w:jc w:val="both"/>
        <w:rPr>
          <w:rFonts w:ascii="Arial" w:hAnsi="Arial" w:cs="Arial"/>
          <w:sz w:val="22"/>
          <w:szCs w:val="22"/>
        </w:rPr>
      </w:pPr>
      <w:hyperlink r:id="rId23" w:history="1">
        <w:r w:rsidR="005354F9" w:rsidRPr="00FD50D2">
          <w:rPr>
            <w:rStyle w:val="Hipervnculo"/>
            <w:rFonts w:ascii="Arial" w:hAnsi="Arial" w:cs="Arial"/>
            <w:sz w:val="22"/>
            <w:szCs w:val="22"/>
          </w:rPr>
          <w:t>http://www.accem.es/es/monograficos/igualdad-de-trato-y-no-discriminacion</w:t>
        </w:r>
      </w:hyperlink>
    </w:p>
    <w:p w:rsidR="005354F9" w:rsidRPr="00FD50D2" w:rsidRDefault="005354F9" w:rsidP="005B0440">
      <w:pPr>
        <w:pStyle w:val="Textocomentario"/>
        <w:spacing w:after="0"/>
        <w:jc w:val="both"/>
        <w:rPr>
          <w:rFonts w:ascii="Arial" w:hAnsi="Arial" w:cs="Arial"/>
          <w:sz w:val="22"/>
          <w:szCs w:val="22"/>
        </w:rPr>
      </w:pPr>
    </w:p>
    <w:p w:rsidR="005354F9" w:rsidRPr="00FD50D2" w:rsidRDefault="005354F9" w:rsidP="005B0440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D50D2">
        <w:rPr>
          <w:rFonts w:ascii="Arial" w:hAnsi="Arial" w:cs="Arial"/>
          <w:color w:val="F79646" w:themeColor="accent6"/>
        </w:rPr>
        <w:t>Independència  i neutralitat</w:t>
      </w:r>
      <w:r w:rsidR="00AC5FAC" w:rsidRPr="00AC5FAC">
        <w:rPr>
          <w:rFonts w:ascii="Arial" w:hAnsi="Arial" w:cs="Arial"/>
          <w:color w:val="F79646" w:themeColor="accent6"/>
        </w:rPr>
        <w:t>:</w:t>
      </w:r>
      <w:r w:rsidR="00AC5FAC">
        <w:rPr>
          <w:rFonts w:ascii="Arial" w:hAnsi="Arial" w:cs="Arial"/>
          <w:color w:val="000000"/>
        </w:rPr>
        <w:t xml:space="preserve"> C</w:t>
      </w:r>
      <w:r w:rsidRPr="00FD50D2">
        <w:rPr>
          <w:rFonts w:ascii="Arial" w:hAnsi="Arial" w:cs="Arial"/>
          <w:color w:val="000000"/>
        </w:rPr>
        <w:t>onsiderar l</w:t>
      </w:r>
      <w:r w:rsidR="00C244C1">
        <w:rPr>
          <w:rFonts w:ascii="Arial" w:hAnsi="Arial" w:cs="Arial"/>
          <w:color w:val="000000"/>
        </w:rPr>
        <w:t>’</w:t>
      </w:r>
      <w:r w:rsidRPr="00FD50D2">
        <w:rPr>
          <w:rFonts w:ascii="Arial" w:hAnsi="Arial" w:cs="Arial"/>
          <w:color w:val="000000"/>
        </w:rPr>
        <w:t xml:space="preserve">impacte dels comentaris i les accions que un duu a terme, i gestionar la </w:t>
      </w:r>
      <w:r w:rsidR="00B31ECA">
        <w:rPr>
          <w:rFonts w:ascii="Arial" w:hAnsi="Arial" w:cs="Arial"/>
          <w:color w:val="000000"/>
        </w:rPr>
        <w:t xml:space="preserve">pròpia </w:t>
      </w:r>
      <w:r w:rsidRPr="00FD50D2">
        <w:rPr>
          <w:rFonts w:ascii="Arial" w:hAnsi="Arial" w:cs="Arial"/>
          <w:color w:val="000000"/>
        </w:rPr>
        <w:t xml:space="preserve">conducta per tal de representar </w:t>
      </w:r>
      <w:r w:rsidR="00B31ECA">
        <w:rPr>
          <w:rFonts w:ascii="Arial" w:hAnsi="Arial" w:cs="Arial"/>
          <w:color w:val="000000"/>
        </w:rPr>
        <w:t>tots els ciutadans</w:t>
      </w:r>
      <w:r w:rsidRPr="00FD50D2">
        <w:rPr>
          <w:rFonts w:ascii="Arial" w:hAnsi="Arial" w:cs="Arial"/>
          <w:color w:val="000000"/>
        </w:rPr>
        <w:t xml:space="preserve"> i no pas determinats col·lectius o interessos polítics. </w:t>
      </w:r>
    </w:p>
    <w:p w:rsidR="005354F9" w:rsidRPr="00FD50D2" w:rsidRDefault="002D4BC5" w:rsidP="005B0440">
      <w:pPr>
        <w:spacing w:after="0" w:line="240" w:lineRule="auto"/>
        <w:jc w:val="both"/>
        <w:rPr>
          <w:rFonts w:ascii="Arial" w:hAnsi="Arial" w:cs="Arial"/>
          <w:color w:val="000000"/>
        </w:rPr>
      </w:pPr>
      <w:hyperlink r:id="rId24" w:history="1">
        <w:r w:rsidR="005354F9" w:rsidRPr="00FD50D2">
          <w:rPr>
            <w:rStyle w:val="Hipervnculo"/>
            <w:rFonts w:ascii="Arial" w:hAnsi="Arial" w:cs="Arial"/>
          </w:rPr>
          <w:t>http://www.un.org/es/ethics/pdf/Putting_Ethics_to_Work.pdf</w:t>
        </w:r>
      </w:hyperlink>
    </w:p>
    <w:p w:rsidR="005354F9" w:rsidRPr="00FD50D2" w:rsidRDefault="005354F9" w:rsidP="005B0440">
      <w:pPr>
        <w:jc w:val="both"/>
        <w:rPr>
          <w:rFonts w:ascii="Arial" w:hAnsi="Arial" w:cs="Arial"/>
          <w:color w:val="000000"/>
        </w:rPr>
      </w:pPr>
    </w:p>
    <w:p w:rsidR="005354F9" w:rsidRPr="00FD50D2" w:rsidRDefault="005354F9" w:rsidP="005B0440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D50D2">
        <w:rPr>
          <w:rFonts w:ascii="Arial" w:hAnsi="Arial" w:cs="Arial"/>
          <w:color w:val="F79646" w:themeColor="accent6"/>
        </w:rPr>
        <w:t>Rendició de comptes</w:t>
      </w:r>
      <w:r w:rsidR="00AC5FAC" w:rsidRPr="00AC5FAC">
        <w:rPr>
          <w:rFonts w:ascii="Arial" w:hAnsi="Arial" w:cs="Arial"/>
          <w:color w:val="F79646" w:themeColor="accent6"/>
        </w:rPr>
        <w:t>:</w:t>
      </w:r>
      <w:r w:rsidRPr="00FD50D2">
        <w:rPr>
          <w:rFonts w:ascii="Arial" w:hAnsi="Arial" w:cs="Arial"/>
          <w:color w:val="000000"/>
        </w:rPr>
        <w:t xml:space="preserve"> Fer servir els recursos de l</w:t>
      </w:r>
      <w:r w:rsidR="00C244C1">
        <w:rPr>
          <w:rFonts w:ascii="Arial" w:hAnsi="Arial" w:cs="Arial"/>
          <w:color w:val="000000"/>
        </w:rPr>
        <w:t>’</w:t>
      </w:r>
      <w:r w:rsidRPr="00FD50D2">
        <w:rPr>
          <w:rFonts w:ascii="Arial" w:hAnsi="Arial" w:cs="Arial"/>
          <w:color w:val="000000"/>
        </w:rPr>
        <w:t xml:space="preserve">ens </w:t>
      </w:r>
      <w:r w:rsidR="00B31ECA">
        <w:rPr>
          <w:rFonts w:ascii="Arial" w:hAnsi="Arial" w:cs="Arial"/>
          <w:color w:val="000000"/>
        </w:rPr>
        <w:t>de manera responsable i sensata i</w:t>
      </w:r>
      <w:r w:rsidRPr="00FD50D2">
        <w:rPr>
          <w:rFonts w:ascii="Arial" w:hAnsi="Arial" w:cs="Arial"/>
          <w:color w:val="000000"/>
        </w:rPr>
        <w:t xml:space="preserve"> </w:t>
      </w:r>
      <w:r w:rsidR="00143743">
        <w:rPr>
          <w:rFonts w:ascii="Arial" w:hAnsi="Arial" w:cs="Arial"/>
          <w:color w:val="000000"/>
        </w:rPr>
        <w:t xml:space="preserve">de manera </w:t>
      </w:r>
      <w:r w:rsidRPr="00FD50D2">
        <w:rPr>
          <w:rFonts w:ascii="Arial" w:hAnsi="Arial" w:cs="Arial"/>
          <w:color w:val="000000"/>
        </w:rPr>
        <w:t xml:space="preserve">que </w:t>
      </w:r>
      <w:r w:rsidR="00143743">
        <w:rPr>
          <w:rFonts w:ascii="Arial" w:hAnsi="Arial" w:cs="Arial"/>
          <w:color w:val="000000"/>
        </w:rPr>
        <w:t>s</w:t>
      </w:r>
      <w:r w:rsidR="00C244C1">
        <w:rPr>
          <w:rFonts w:ascii="Arial" w:hAnsi="Arial" w:cs="Arial"/>
          <w:color w:val="000000"/>
        </w:rPr>
        <w:t>’</w:t>
      </w:r>
      <w:r w:rsidRPr="00FD50D2">
        <w:rPr>
          <w:rFonts w:ascii="Arial" w:hAnsi="Arial" w:cs="Arial"/>
          <w:color w:val="000000"/>
        </w:rPr>
        <w:t xml:space="preserve">asseguri un ús eficient, efectiu i apropiat dels recursos humans, naturals, financers i físics, de la propietat i de la informació. </w:t>
      </w:r>
    </w:p>
    <w:p w:rsidR="005354F9" w:rsidRPr="00AC5FAC" w:rsidRDefault="002D4BC5" w:rsidP="005B0440">
      <w:pPr>
        <w:spacing w:after="0" w:line="240" w:lineRule="auto"/>
        <w:jc w:val="both"/>
        <w:rPr>
          <w:rFonts w:ascii="Arial" w:hAnsi="Arial" w:cs="Arial"/>
          <w:color w:val="000000"/>
        </w:rPr>
      </w:pPr>
      <w:hyperlink r:id="rId25" w:history="1">
        <w:r w:rsidR="005354F9" w:rsidRPr="00AC5FAC">
          <w:rPr>
            <w:rStyle w:val="Hipervnculo"/>
            <w:rFonts w:ascii="Arial" w:hAnsi="Arial" w:cs="Arial"/>
          </w:rPr>
          <w:t>https://publicsector.wa.gov.au/sites/default/files/documents/commissioners_instruction_07_code_of_ethics.pdf</w:t>
        </w:r>
      </w:hyperlink>
    </w:p>
    <w:p w:rsidR="005354F9" w:rsidRPr="00143743" w:rsidRDefault="005354F9" w:rsidP="005B0440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5354F9" w:rsidRPr="00FD50D2" w:rsidRDefault="005354F9" w:rsidP="005B0440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D50D2">
        <w:rPr>
          <w:rFonts w:ascii="Arial" w:hAnsi="Arial" w:cs="Arial"/>
          <w:color w:val="F79646" w:themeColor="accent6"/>
        </w:rPr>
        <w:t>Participació ciutadana</w:t>
      </w:r>
      <w:r w:rsidR="00AC5FAC" w:rsidRPr="00AC5FAC">
        <w:rPr>
          <w:rFonts w:ascii="Arial" w:hAnsi="Arial" w:cs="Arial"/>
          <w:color w:val="F79646" w:themeColor="accent6"/>
        </w:rPr>
        <w:t>:</w:t>
      </w:r>
      <w:r w:rsidR="00AC5FAC">
        <w:rPr>
          <w:rFonts w:ascii="Arial" w:hAnsi="Arial" w:cs="Arial"/>
          <w:color w:val="000000"/>
        </w:rPr>
        <w:t xml:space="preserve"> Q</w:t>
      </w:r>
      <w:r w:rsidRPr="00FD50D2">
        <w:rPr>
          <w:rFonts w:ascii="Arial" w:hAnsi="Arial" w:cs="Arial"/>
          <w:color w:val="000000"/>
        </w:rPr>
        <w:t xml:space="preserve">ualsevol actuació </w:t>
      </w:r>
      <w:r w:rsidR="00143743">
        <w:rPr>
          <w:rFonts w:ascii="Arial" w:hAnsi="Arial" w:cs="Arial"/>
          <w:color w:val="000000"/>
        </w:rPr>
        <w:t>en què</w:t>
      </w:r>
      <w:r w:rsidRPr="00FD50D2">
        <w:rPr>
          <w:rFonts w:ascii="Arial" w:hAnsi="Arial" w:cs="Arial"/>
          <w:color w:val="000000"/>
        </w:rPr>
        <w:t xml:space="preserve"> participi la ciutadania, que s</w:t>
      </w:r>
      <w:r w:rsidR="00C244C1">
        <w:rPr>
          <w:rFonts w:ascii="Arial" w:hAnsi="Arial" w:cs="Arial"/>
          <w:color w:val="000000"/>
        </w:rPr>
        <w:t>’</w:t>
      </w:r>
      <w:r w:rsidRPr="00FD50D2">
        <w:rPr>
          <w:rFonts w:ascii="Arial" w:hAnsi="Arial" w:cs="Arial"/>
          <w:color w:val="000000"/>
        </w:rPr>
        <w:t xml:space="preserve">adreci a influir, de manera directa o indirecta, en les polítiques públiques a través de la deliberació i el consens. </w:t>
      </w:r>
    </w:p>
    <w:p w:rsidR="005354F9" w:rsidRPr="00FD50D2" w:rsidRDefault="002D4BC5" w:rsidP="005B0440">
      <w:pPr>
        <w:spacing w:after="0" w:line="240" w:lineRule="auto"/>
        <w:jc w:val="both"/>
        <w:rPr>
          <w:rFonts w:ascii="Arial" w:hAnsi="Arial" w:cs="Arial"/>
          <w:color w:val="000000"/>
        </w:rPr>
      </w:pPr>
      <w:hyperlink r:id="rId26" w:history="1">
        <w:r w:rsidR="005354F9" w:rsidRPr="00FD50D2">
          <w:rPr>
            <w:rStyle w:val="Hipervnculo"/>
            <w:rFonts w:ascii="Arial" w:hAnsi="Arial" w:cs="Arial"/>
          </w:rPr>
          <w:t>https://www1.diba.cat/uliep/pdf/51166.pdf</w:t>
        </w:r>
      </w:hyperlink>
    </w:p>
    <w:p w:rsidR="00143743" w:rsidRDefault="00143743" w:rsidP="005B0440">
      <w:pPr>
        <w:spacing w:after="0" w:line="240" w:lineRule="auto"/>
        <w:jc w:val="both"/>
        <w:rPr>
          <w:rFonts w:ascii="Arial" w:hAnsi="Arial" w:cs="Arial"/>
          <w:color w:val="F79646" w:themeColor="accent6"/>
        </w:rPr>
      </w:pPr>
    </w:p>
    <w:p w:rsidR="005354F9" w:rsidRPr="00FD50D2" w:rsidRDefault="005354F9" w:rsidP="005B0440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D50D2">
        <w:rPr>
          <w:rFonts w:ascii="Arial" w:hAnsi="Arial" w:cs="Arial"/>
          <w:color w:val="F79646" w:themeColor="accent6"/>
        </w:rPr>
        <w:t>Accessibilitat</w:t>
      </w:r>
      <w:r w:rsidR="00AC5FAC" w:rsidRPr="00AC5FAC">
        <w:rPr>
          <w:rFonts w:ascii="Arial" w:hAnsi="Arial" w:cs="Arial"/>
          <w:color w:val="F79646" w:themeColor="accent6"/>
        </w:rPr>
        <w:t>:</w:t>
      </w:r>
      <w:r w:rsidRPr="00FD50D2">
        <w:rPr>
          <w:rFonts w:ascii="Arial" w:hAnsi="Arial" w:cs="Arial"/>
          <w:b/>
          <w:color w:val="000000"/>
        </w:rPr>
        <w:t xml:space="preserve"> </w:t>
      </w:r>
      <w:r w:rsidR="00AC5FAC">
        <w:rPr>
          <w:rFonts w:ascii="Arial" w:hAnsi="Arial" w:cs="Arial"/>
          <w:color w:val="000000"/>
        </w:rPr>
        <w:t>P</w:t>
      </w:r>
      <w:r w:rsidRPr="00FD50D2">
        <w:rPr>
          <w:rFonts w:ascii="Arial" w:hAnsi="Arial" w:cs="Arial"/>
          <w:color w:val="000000"/>
        </w:rPr>
        <w:t>ropietat referida a les interfícies d</w:t>
      </w:r>
      <w:r w:rsidR="00C244C1">
        <w:rPr>
          <w:rFonts w:ascii="Arial" w:hAnsi="Arial" w:cs="Arial"/>
          <w:color w:val="000000"/>
        </w:rPr>
        <w:t>’</w:t>
      </w:r>
      <w:r w:rsidRPr="00FD50D2">
        <w:rPr>
          <w:rFonts w:ascii="Arial" w:hAnsi="Arial" w:cs="Arial"/>
          <w:color w:val="000000"/>
        </w:rPr>
        <w:t>usuari que en determina la facilitat d</w:t>
      </w:r>
      <w:r w:rsidR="00C244C1">
        <w:rPr>
          <w:rFonts w:ascii="Arial" w:hAnsi="Arial" w:cs="Arial"/>
          <w:color w:val="000000"/>
        </w:rPr>
        <w:t>’</w:t>
      </w:r>
      <w:r w:rsidRPr="00FD50D2">
        <w:rPr>
          <w:rFonts w:ascii="Arial" w:hAnsi="Arial" w:cs="Arial"/>
          <w:color w:val="000000"/>
        </w:rPr>
        <w:t xml:space="preserve">accés independentment de les capacitats físiques, psíquiques o tècniques dels usuaris. </w:t>
      </w:r>
    </w:p>
    <w:p w:rsidR="005354F9" w:rsidRPr="00FD50D2" w:rsidRDefault="002D4BC5" w:rsidP="005B0440">
      <w:pPr>
        <w:spacing w:after="0" w:line="240" w:lineRule="auto"/>
        <w:jc w:val="both"/>
        <w:rPr>
          <w:rFonts w:ascii="Arial" w:hAnsi="Arial" w:cs="Arial"/>
        </w:rPr>
      </w:pPr>
      <w:hyperlink r:id="rId27" w:history="1">
        <w:r w:rsidR="005354F9" w:rsidRPr="00FD50D2">
          <w:rPr>
            <w:rStyle w:val="Hipervnculo"/>
            <w:rFonts w:ascii="Arial" w:hAnsi="Arial" w:cs="Arial"/>
          </w:rPr>
          <w:t>http://www.enciclopedia.cat/EC-GEC-0521850.xml</w:t>
        </w:r>
      </w:hyperlink>
    </w:p>
    <w:p w:rsidR="005354F9" w:rsidRPr="00FD50D2" w:rsidRDefault="005354F9" w:rsidP="005B0440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5354F9" w:rsidRPr="00FD50D2" w:rsidRDefault="005354F9" w:rsidP="005B0440">
      <w:pPr>
        <w:jc w:val="both"/>
        <w:rPr>
          <w:rFonts w:ascii="Arial" w:hAnsi="Arial" w:cs="Arial"/>
          <w:color w:val="000000"/>
        </w:rPr>
      </w:pPr>
      <w:r w:rsidRPr="00FD50D2">
        <w:rPr>
          <w:rFonts w:ascii="Arial" w:hAnsi="Arial" w:cs="Arial"/>
          <w:color w:val="F79646" w:themeColor="accent6"/>
        </w:rPr>
        <w:lastRenderedPageBreak/>
        <w:t>Agilitat</w:t>
      </w:r>
      <w:r w:rsidR="00AC5FAC" w:rsidRPr="00AC5FAC">
        <w:rPr>
          <w:rFonts w:ascii="Arial" w:hAnsi="Arial" w:cs="Arial"/>
          <w:color w:val="F79646" w:themeColor="accent6"/>
        </w:rPr>
        <w:t>:</w:t>
      </w:r>
      <w:r w:rsidRPr="00FD50D2">
        <w:rPr>
          <w:rFonts w:ascii="Arial" w:hAnsi="Arial" w:cs="Arial"/>
          <w:b/>
          <w:color w:val="000000"/>
        </w:rPr>
        <w:t xml:space="preserve"> </w:t>
      </w:r>
      <w:r w:rsidR="00AC5FAC" w:rsidRPr="00AC5FAC">
        <w:rPr>
          <w:rFonts w:ascii="Arial" w:hAnsi="Arial" w:cs="Arial"/>
          <w:color w:val="000000"/>
        </w:rPr>
        <w:t>R</w:t>
      </w:r>
      <w:r w:rsidRPr="00FD50D2">
        <w:rPr>
          <w:rFonts w:ascii="Arial" w:hAnsi="Arial" w:cs="Arial"/>
          <w:color w:val="000000"/>
        </w:rPr>
        <w:t>apidesa, capacitat d</w:t>
      </w:r>
      <w:r w:rsidR="00C244C1">
        <w:rPr>
          <w:rFonts w:ascii="Arial" w:hAnsi="Arial" w:cs="Arial"/>
          <w:color w:val="000000"/>
        </w:rPr>
        <w:t>’</w:t>
      </w:r>
      <w:r w:rsidRPr="00FD50D2">
        <w:rPr>
          <w:rFonts w:ascii="Arial" w:hAnsi="Arial" w:cs="Arial"/>
          <w:color w:val="000000"/>
        </w:rPr>
        <w:t>estalviar temps a l</w:t>
      </w:r>
      <w:r w:rsidR="00C244C1">
        <w:rPr>
          <w:rFonts w:ascii="Arial" w:hAnsi="Arial" w:cs="Arial"/>
          <w:color w:val="000000"/>
        </w:rPr>
        <w:t>’</w:t>
      </w:r>
      <w:r w:rsidRPr="00FD50D2">
        <w:rPr>
          <w:rFonts w:ascii="Arial" w:hAnsi="Arial" w:cs="Arial"/>
          <w:color w:val="000000"/>
        </w:rPr>
        <w:t xml:space="preserve">hora de respondre les necessitats de la ciutadania. </w:t>
      </w:r>
    </w:p>
    <w:p w:rsidR="005354F9" w:rsidRPr="00FD50D2" w:rsidRDefault="005354F9" w:rsidP="005B0440">
      <w:pPr>
        <w:jc w:val="both"/>
        <w:rPr>
          <w:rFonts w:ascii="Arial" w:hAnsi="Arial" w:cs="Arial"/>
          <w:color w:val="000000"/>
        </w:rPr>
      </w:pPr>
      <w:r w:rsidRPr="00FD50D2">
        <w:rPr>
          <w:rFonts w:ascii="Arial" w:hAnsi="Arial" w:cs="Arial"/>
          <w:color w:val="F79646" w:themeColor="accent6"/>
        </w:rPr>
        <w:t>Eficàcia i eficiència</w:t>
      </w:r>
      <w:r w:rsidR="00AC5FAC" w:rsidRPr="00AC5FAC">
        <w:rPr>
          <w:rFonts w:ascii="Arial" w:hAnsi="Arial" w:cs="Arial"/>
          <w:color w:val="F79646" w:themeColor="accent6"/>
        </w:rPr>
        <w:t>:</w:t>
      </w:r>
      <w:r w:rsidR="00AC5FAC">
        <w:rPr>
          <w:rFonts w:ascii="Arial" w:hAnsi="Arial" w:cs="Arial"/>
          <w:color w:val="F79646" w:themeColor="accent6"/>
        </w:rPr>
        <w:t xml:space="preserve"> </w:t>
      </w:r>
      <w:r w:rsidR="00AC5FAC">
        <w:rPr>
          <w:rFonts w:ascii="Arial" w:hAnsi="Arial" w:cs="Arial"/>
          <w:color w:val="000000"/>
        </w:rPr>
        <w:t>E</w:t>
      </w:r>
      <w:r w:rsidRPr="00FD50D2">
        <w:rPr>
          <w:rFonts w:ascii="Arial" w:hAnsi="Arial" w:cs="Arial"/>
          <w:color w:val="000000"/>
        </w:rPr>
        <w:t>l concepte d</w:t>
      </w:r>
      <w:r w:rsidR="00C244C1">
        <w:rPr>
          <w:rFonts w:ascii="Arial" w:hAnsi="Arial" w:cs="Arial"/>
          <w:color w:val="000000"/>
        </w:rPr>
        <w:t>’</w:t>
      </w:r>
      <w:r w:rsidRPr="00FD50D2">
        <w:rPr>
          <w:rFonts w:ascii="Arial" w:hAnsi="Arial" w:cs="Arial"/>
          <w:color w:val="000000"/>
        </w:rPr>
        <w:t>eficàcia s</w:t>
      </w:r>
      <w:r w:rsidR="00C244C1">
        <w:rPr>
          <w:rFonts w:ascii="Arial" w:hAnsi="Arial" w:cs="Arial"/>
          <w:color w:val="000000"/>
        </w:rPr>
        <w:t>’</w:t>
      </w:r>
      <w:r w:rsidRPr="00FD50D2">
        <w:rPr>
          <w:rFonts w:ascii="Arial" w:hAnsi="Arial" w:cs="Arial"/>
          <w:color w:val="000000"/>
        </w:rPr>
        <w:t>ocupa de la relació entre els resultats perseguits i els obtinguts dels programes o altres activitats. El concepte d</w:t>
      </w:r>
      <w:r w:rsidR="00C244C1">
        <w:rPr>
          <w:rFonts w:ascii="Arial" w:hAnsi="Arial" w:cs="Arial"/>
          <w:color w:val="000000"/>
        </w:rPr>
        <w:t>’</w:t>
      </w:r>
      <w:r w:rsidRPr="00FD50D2">
        <w:rPr>
          <w:rFonts w:ascii="Arial" w:hAnsi="Arial" w:cs="Arial"/>
          <w:color w:val="000000"/>
        </w:rPr>
        <w:t xml:space="preserve">eficiència es refereix a la relació entre la producció de béns, serveis o altres resultats i els recursos utilitzats per produir-los. </w:t>
      </w:r>
    </w:p>
    <w:p w:rsidR="005354F9" w:rsidRPr="00FD50D2" w:rsidRDefault="005354F9" w:rsidP="005B0440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D50D2">
        <w:rPr>
          <w:rFonts w:ascii="Arial" w:hAnsi="Arial" w:cs="Arial"/>
          <w:color w:val="F79646" w:themeColor="accent6"/>
        </w:rPr>
        <w:t>Cultura ètica</w:t>
      </w:r>
      <w:r w:rsidR="00AC5FAC" w:rsidRPr="00AC5FAC">
        <w:rPr>
          <w:rFonts w:ascii="Arial" w:hAnsi="Arial" w:cs="Arial"/>
          <w:color w:val="F79646" w:themeColor="accent6"/>
        </w:rPr>
        <w:t>:</w:t>
      </w:r>
      <w:r w:rsidRPr="00FD50D2">
        <w:rPr>
          <w:rFonts w:ascii="Arial" w:hAnsi="Arial" w:cs="Arial"/>
          <w:b/>
          <w:color w:val="000000"/>
        </w:rPr>
        <w:t xml:space="preserve"> </w:t>
      </w:r>
      <w:r w:rsidR="005E3BA5">
        <w:rPr>
          <w:rFonts w:ascii="Arial" w:hAnsi="Arial" w:cs="Arial"/>
          <w:color w:val="000000"/>
        </w:rPr>
        <w:t>És la</w:t>
      </w:r>
      <w:r w:rsidRPr="00FD50D2">
        <w:rPr>
          <w:rFonts w:ascii="Arial" w:hAnsi="Arial" w:cs="Arial"/>
          <w:color w:val="000000"/>
        </w:rPr>
        <w:t xml:space="preserve"> cultura de l</w:t>
      </w:r>
      <w:r w:rsidR="00C244C1">
        <w:rPr>
          <w:rFonts w:ascii="Arial" w:hAnsi="Arial" w:cs="Arial"/>
          <w:color w:val="000000"/>
        </w:rPr>
        <w:t>’</w:t>
      </w:r>
      <w:r w:rsidRPr="00FD50D2">
        <w:rPr>
          <w:rFonts w:ascii="Arial" w:hAnsi="Arial" w:cs="Arial"/>
          <w:color w:val="000000"/>
        </w:rPr>
        <w:t xml:space="preserve">organització </w:t>
      </w:r>
      <w:r w:rsidRPr="001B64E1">
        <w:rPr>
          <w:rFonts w:ascii="Arial" w:hAnsi="Arial" w:cs="Arial"/>
          <w:color w:val="000000"/>
        </w:rPr>
        <w:t>informada</w:t>
      </w:r>
      <w:r w:rsidRPr="00FD50D2">
        <w:rPr>
          <w:rFonts w:ascii="Arial" w:hAnsi="Arial" w:cs="Arial"/>
          <w:color w:val="000000"/>
        </w:rPr>
        <w:t xml:space="preserve"> per la integritat, la responsabilitat, la transparència i el respecte. Una cultura ètica de l</w:t>
      </w:r>
      <w:r w:rsidR="00C244C1">
        <w:rPr>
          <w:rFonts w:ascii="Arial" w:hAnsi="Arial" w:cs="Arial"/>
          <w:color w:val="000000"/>
        </w:rPr>
        <w:t>’</w:t>
      </w:r>
      <w:r w:rsidRPr="00FD50D2">
        <w:rPr>
          <w:rFonts w:ascii="Arial" w:hAnsi="Arial" w:cs="Arial"/>
          <w:color w:val="000000"/>
        </w:rPr>
        <w:t xml:space="preserve">organització es basa en la comprensió comuna dels valors ètics </w:t>
      </w:r>
      <w:r w:rsidR="00C03D42">
        <w:rPr>
          <w:rFonts w:ascii="Arial" w:hAnsi="Arial" w:cs="Arial"/>
          <w:color w:val="000000"/>
        </w:rPr>
        <w:t xml:space="preserve">que </w:t>
      </w:r>
      <w:r w:rsidRPr="00FD50D2">
        <w:rPr>
          <w:rFonts w:ascii="Arial" w:hAnsi="Arial" w:cs="Arial"/>
          <w:color w:val="000000"/>
        </w:rPr>
        <w:t xml:space="preserve">la caracteritzen.  </w:t>
      </w:r>
    </w:p>
    <w:p w:rsidR="005E3BA5" w:rsidRDefault="002D4BC5" w:rsidP="005B0440">
      <w:pPr>
        <w:spacing w:after="0" w:line="240" w:lineRule="auto"/>
        <w:jc w:val="both"/>
        <w:rPr>
          <w:rStyle w:val="Hipervnculo"/>
          <w:rFonts w:ascii="Arial" w:hAnsi="Arial" w:cs="Arial"/>
        </w:rPr>
      </w:pPr>
      <w:hyperlink r:id="rId28" w:history="1">
        <w:r w:rsidR="005354F9" w:rsidRPr="00AC5FAC">
          <w:rPr>
            <w:rStyle w:val="Hipervnculo"/>
            <w:rFonts w:ascii="Arial" w:hAnsi="Arial" w:cs="Arial"/>
          </w:rPr>
          <w:t>http://www.un.org/es/ethics/culture.shtml</w:t>
        </w:r>
      </w:hyperlink>
    </w:p>
    <w:p w:rsidR="005E3BA5" w:rsidRDefault="005E3BA5" w:rsidP="005B0440">
      <w:pPr>
        <w:spacing w:after="0" w:line="240" w:lineRule="auto"/>
        <w:jc w:val="both"/>
        <w:rPr>
          <w:rFonts w:ascii="Arial" w:hAnsi="Arial" w:cs="Arial"/>
          <w:color w:val="F79646" w:themeColor="accent6"/>
        </w:rPr>
      </w:pPr>
    </w:p>
    <w:p w:rsidR="00982C2C" w:rsidRPr="00FD50D2" w:rsidRDefault="005354F9" w:rsidP="005B0440">
      <w:pPr>
        <w:pStyle w:val="Textocomentario"/>
        <w:jc w:val="both"/>
        <w:rPr>
          <w:rFonts w:ascii="Arial" w:hAnsi="Arial" w:cs="Arial"/>
          <w:sz w:val="22"/>
          <w:szCs w:val="22"/>
        </w:rPr>
      </w:pPr>
      <w:r w:rsidRPr="00FD50D2">
        <w:rPr>
          <w:rFonts w:ascii="Arial" w:hAnsi="Arial" w:cs="Arial"/>
          <w:color w:val="F79646" w:themeColor="accent6"/>
          <w:sz w:val="22"/>
          <w:szCs w:val="22"/>
        </w:rPr>
        <w:t>Grups d</w:t>
      </w:r>
      <w:r w:rsidR="00C244C1">
        <w:rPr>
          <w:rFonts w:ascii="Arial" w:hAnsi="Arial" w:cs="Arial"/>
          <w:color w:val="F79646" w:themeColor="accent6"/>
          <w:sz w:val="22"/>
          <w:szCs w:val="22"/>
        </w:rPr>
        <w:t>’</w:t>
      </w:r>
      <w:r w:rsidRPr="00FD50D2">
        <w:rPr>
          <w:rFonts w:ascii="Arial" w:hAnsi="Arial" w:cs="Arial"/>
          <w:color w:val="F79646" w:themeColor="accent6"/>
          <w:sz w:val="22"/>
          <w:szCs w:val="22"/>
        </w:rPr>
        <w:t>interès</w:t>
      </w:r>
      <w:r w:rsidR="00AC5FAC" w:rsidRPr="00AC5FAC">
        <w:rPr>
          <w:rFonts w:ascii="Arial" w:hAnsi="Arial" w:cs="Arial"/>
          <w:color w:val="F79646" w:themeColor="accent6"/>
        </w:rPr>
        <w:t>:</w:t>
      </w:r>
      <w:r w:rsidR="00AC5FAC">
        <w:rPr>
          <w:rFonts w:ascii="Arial" w:hAnsi="Arial" w:cs="Arial"/>
          <w:color w:val="000000"/>
          <w:sz w:val="22"/>
          <w:szCs w:val="22"/>
        </w:rPr>
        <w:t xml:space="preserve"> L</w:t>
      </w:r>
      <w:r w:rsidRPr="00FD50D2">
        <w:rPr>
          <w:rFonts w:ascii="Arial" w:hAnsi="Arial" w:cs="Arial"/>
          <w:color w:val="000000"/>
          <w:sz w:val="22"/>
          <w:szCs w:val="22"/>
        </w:rPr>
        <w:t>es persones físiques o jurídiques de caràcter privat que fan actuacions de participació activa en polítiques públiques o en processos de presa de decisions a Catalunya amb la finalitat d</w:t>
      </w:r>
      <w:r w:rsidR="00C244C1">
        <w:rPr>
          <w:rFonts w:ascii="Arial" w:hAnsi="Arial" w:cs="Arial"/>
          <w:color w:val="000000"/>
          <w:sz w:val="22"/>
          <w:szCs w:val="22"/>
        </w:rPr>
        <w:t>’</w:t>
      </w:r>
      <w:r w:rsidRPr="00FD50D2">
        <w:rPr>
          <w:rFonts w:ascii="Arial" w:hAnsi="Arial" w:cs="Arial"/>
          <w:color w:val="000000"/>
          <w:sz w:val="22"/>
          <w:szCs w:val="22"/>
        </w:rPr>
        <w:t>influir en l</w:t>
      </w:r>
      <w:r w:rsidR="00C244C1">
        <w:rPr>
          <w:rFonts w:ascii="Arial" w:hAnsi="Arial" w:cs="Arial"/>
          <w:color w:val="000000"/>
          <w:sz w:val="22"/>
          <w:szCs w:val="22"/>
        </w:rPr>
        <w:t>’</w:t>
      </w:r>
      <w:r w:rsidRPr="00FD50D2">
        <w:rPr>
          <w:rFonts w:ascii="Arial" w:hAnsi="Arial" w:cs="Arial"/>
          <w:color w:val="000000"/>
          <w:sz w:val="22"/>
          <w:szCs w:val="22"/>
        </w:rPr>
        <w:t>orientació d</w:t>
      </w:r>
      <w:r w:rsidR="00C244C1">
        <w:rPr>
          <w:rFonts w:ascii="Arial" w:hAnsi="Arial" w:cs="Arial"/>
          <w:color w:val="000000"/>
          <w:sz w:val="22"/>
          <w:szCs w:val="22"/>
        </w:rPr>
        <w:t>’</w:t>
      </w:r>
      <w:r w:rsidRPr="00FD50D2">
        <w:rPr>
          <w:rFonts w:ascii="Arial" w:hAnsi="Arial" w:cs="Arial"/>
          <w:color w:val="000000"/>
          <w:sz w:val="22"/>
          <w:szCs w:val="22"/>
        </w:rPr>
        <w:t>aquestes polítiques en defensa d</w:t>
      </w:r>
      <w:r w:rsidR="00C244C1">
        <w:rPr>
          <w:rFonts w:ascii="Arial" w:hAnsi="Arial" w:cs="Arial"/>
          <w:color w:val="000000"/>
          <w:sz w:val="22"/>
          <w:szCs w:val="22"/>
        </w:rPr>
        <w:t>’</w:t>
      </w:r>
      <w:r w:rsidRPr="00FD50D2">
        <w:rPr>
          <w:rFonts w:ascii="Arial" w:hAnsi="Arial" w:cs="Arial"/>
          <w:color w:val="000000"/>
          <w:sz w:val="22"/>
          <w:szCs w:val="22"/>
        </w:rPr>
        <w:t>un interès propi o de tercers, o d</w:t>
      </w:r>
      <w:r w:rsidR="00C244C1">
        <w:rPr>
          <w:rFonts w:ascii="Arial" w:hAnsi="Arial" w:cs="Arial"/>
          <w:color w:val="000000"/>
          <w:sz w:val="22"/>
          <w:szCs w:val="22"/>
        </w:rPr>
        <w:t>’</w:t>
      </w:r>
      <w:r w:rsidRPr="00FD50D2">
        <w:rPr>
          <w:rFonts w:ascii="Arial" w:hAnsi="Arial" w:cs="Arial"/>
          <w:color w:val="000000"/>
          <w:sz w:val="22"/>
          <w:szCs w:val="22"/>
        </w:rPr>
        <w:t>un interès general (</w:t>
      </w:r>
      <w:r w:rsidR="001B64E1">
        <w:rPr>
          <w:rFonts w:ascii="Arial" w:hAnsi="Arial" w:cs="Arial"/>
          <w:color w:val="000000"/>
          <w:sz w:val="22"/>
          <w:szCs w:val="22"/>
        </w:rPr>
        <w:t>a</w:t>
      </w:r>
      <w:r w:rsidRPr="00FD50D2">
        <w:rPr>
          <w:rFonts w:ascii="Arial" w:hAnsi="Arial" w:cs="Arial"/>
          <w:sz w:val="22"/>
          <w:szCs w:val="22"/>
        </w:rPr>
        <w:t xml:space="preserve">rticle 2 </w:t>
      </w:r>
      <w:r w:rsidR="001B64E1">
        <w:rPr>
          <w:rFonts w:ascii="Arial" w:hAnsi="Arial" w:cs="Arial"/>
          <w:sz w:val="22"/>
          <w:szCs w:val="22"/>
        </w:rPr>
        <w:t xml:space="preserve">de la </w:t>
      </w:r>
      <w:r w:rsidRPr="00FD50D2">
        <w:rPr>
          <w:rFonts w:ascii="Arial" w:hAnsi="Arial" w:cs="Arial"/>
          <w:sz w:val="22"/>
          <w:szCs w:val="22"/>
        </w:rPr>
        <w:t>Llei 19/2014, de</w:t>
      </w:r>
      <w:r w:rsidR="001B64E1">
        <w:rPr>
          <w:rFonts w:ascii="Arial" w:hAnsi="Arial" w:cs="Arial"/>
          <w:sz w:val="22"/>
          <w:szCs w:val="22"/>
        </w:rPr>
        <w:t>l</w:t>
      </w:r>
      <w:r w:rsidRPr="00FD50D2">
        <w:rPr>
          <w:rFonts w:ascii="Arial" w:hAnsi="Arial" w:cs="Arial"/>
          <w:sz w:val="22"/>
          <w:szCs w:val="22"/>
        </w:rPr>
        <w:t xml:space="preserve"> 29 de desembre, de </w:t>
      </w:r>
      <w:r w:rsidR="001B64E1">
        <w:rPr>
          <w:rFonts w:ascii="Arial" w:hAnsi="Arial" w:cs="Arial"/>
          <w:sz w:val="22"/>
          <w:szCs w:val="22"/>
        </w:rPr>
        <w:t>t</w:t>
      </w:r>
      <w:r w:rsidR="00916C20" w:rsidRPr="00FD50D2">
        <w:rPr>
          <w:rFonts w:ascii="Arial" w:hAnsi="Arial" w:cs="Arial"/>
          <w:sz w:val="22"/>
          <w:szCs w:val="22"/>
        </w:rPr>
        <w:t>ransparència</w:t>
      </w:r>
      <w:r w:rsidR="001B64E1">
        <w:rPr>
          <w:rFonts w:ascii="Arial" w:hAnsi="Arial" w:cs="Arial"/>
          <w:sz w:val="22"/>
          <w:szCs w:val="22"/>
        </w:rPr>
        <w:t>, accés a la i</w:t>
      </w:r>
      <w:r w:rsidRPr="00FD50D2">
        <w:rPr>
          <w:rFonts w:ascii="Arial" w:hAnsi="Arial" w:cs="Arial"/>
          <w:sz w:val="22"/>
          <w:szCs w:val="22"/>
        </w:rPr>
        <w:t xml:space="preserve">nformació </w:t>
      </w:r>
      <w:r w:rsidR="001B64E1">
        <w:rPr>
          <w:rFonts w:ascii="Arial" w:hAnsi="Arial" w:cs="Arial"/>
          <w:sz w:val="22"/>
          <w:szCs w:val="22"/>
        </w:rPr>
        <w:t xml:space="preserve">pública </w:t>
      </w:r>
      <w:r w:rsidRPr="00FD50D2">
        <w:rPr>
          <w:rFonts w:ascii="Arial" w:hAnsi="Arial" w:cs="Arial"/>
          <w:sz w:val="22"/>
          <w:szCs w:val="22"/>
        </w:rPr>
        <w:t xml:space="preserve">i </w:t>
      </w:r>
      <w:r w:rsidR="001B64E1">
        <w:rPr>
          <w:rFonts w:ascii="Arial" w:hAnsi="Arial" w:cs="Arial"/>
          <w:sz w:val="22"/>
          <w:szCs w:val="22"/>
        </w:rPr>
        <w:t>bon g</w:t>
      </w:r>
      <w:r w:rsidRPr="00FD50D2">
        <w:rPr>
          <w:rFonts w:ascii="Arial" w:hAnsi="Arial" w:cs="Arial"/>
          <w:sz w:val="22"/>
          <w:szCs w:val="22"/>
        </w:rPr>
        <w:t>overn)</w:t>
      </w:r>
      <w:r w:rsidR="001B64E1">
        <w:rPr>
          <w:rFonts w:ascii="Arial" w:hAnsi="Arial" w:cs="Arial"/>
          <w:sz w:val="22"/>
          <w:szCs w:val="22"/>
        </w:rPr>
        <w:t>.</w:t>
      </w:r>
      <w:r w:rsidRPr="00FD50D2">
        <w:rPr>
          <w:rFonts w:ascii="Arial" w:hAnsi="Arial" w:cs="Arial"/>
          <w:sz w:val="22"/>
          <w:szCs w:val="22"/>
        </w:rPr>
        <w:t xml:space="preserve"> </w:t>
      </w:r>
    </w:p>
    <w:p w:rsidR="00E67723" w:rsidRDefault="00E67723" w:rsidP="005B0440">
      <w:pPr>
        <w:jc w:val="both"/>
        <w:rPr>
          <w:rFonts w:ascii="Arial" w:hAnsi="Arial" w:cs="Arial"/>
        </w:rPr>
      </w:pPr>
      <w:r w:rsidRPr="00FD50D2">
        <w:rPr>
          <w:rFonts w:ascii="Arial" w:hAnsi="Arial" w:cs="Arial"/>
        </w:rPr>
        <w:br w:type="page"/>
      </w:r>
    </w:p>
    <w:p w:rsidR="00E67723" w:rsidRPr="00B42C8F" w:rsidRDefault="00E67723" w:rsidP="005B0440">
      <w:pPr>
        <w:pStyle w:val="Ttulo2"/>
        <w:numPr>
          <w:ilvl w:val="0"/>
          <w:numId w:val="0"/>
        </w:numPr>
        <w:ind w:left="360" w:hanging="360"/>
        <w:rPr>
          <w:sz w:val="22"/>
          <w:szCs w:val="22"/>
        </w:rPr>
      </w:pPr>
      <w:bookmarkStart w:id="16" w:name="_Toc476903816"/>
      <w:r w:rsidRPr="00B42C8F">
        <w:rPr>
          <w:sz w:val="22"/>
          <w:szCs w:val="22"/>
        </w:rPr>
        <w:lastRenderedPageBreak/>
        <w:t>Annex 2. Pro</w:t>
      </w:r>
      <w:r w:rsidR="00C244C1">
        <w:rPr>
          <w:sz w:val="22"/>
          <w:szCs w:val="22"/>
        </w:rPr>
        <w:t xml:space="preserve">posta d’acord d’aprovació </w:t>
      </w:r>
      <w:r w:rsidR="00AC5FAC">
        <w:rPr>
          <w:sz w:val="22"/>
          <w:szCs w:val="22"/>
        </w:rPr>
        <w:t>del c</w:t>
      </w:r>
      <w:r w:rsidRPr="00B42C8F">
        <w:rPr>
          <w:sz w:val="22"/>
          <w:szCs w:val="22"/>
        </w:rPr>
        <w:t>odi de conducta</w:t>
      </w:r>
      <w:bookmarkEnd w:id="16"/>
    </w:p>
    <w:p w:rsidR="00E67723" w:rsidRDefault="00E67723" w:rsidP="005B0440">
      <w:pPr>
        <w:jc w:val="both"/>
      </w:pPr>
    </w:p>
    <w:p w:rsidR="00E67723" w:rsidRPr="00FD50D2" w:rsidRDefault="00E67723" w:rsidP="005B0440">
      <w:pPr>
        <w:jc w:val="both"/>
        <w:rPr>
          <w:rFonts w:ascii="Arial" w:hAnsi="Arial" w:cs="Arial"/>
        </w:rPr>
      </w:pPr>
      <w:r w:rsidRPr="00FD50D2">
        <w:rPr>
          <w:rFonts w:ascii="Arial" w:hAnsi="Arial" w:cs="Arial"/>
        </w:rPr>
        <w:t>D</w:t>
      </w:r>
      <w:r w:rsidR="00C244C1">
        <w:rPr>
          <w:rFonts w:ascii="Arial" w:hAnsi="Arial" w:cs="Arial"/>
        </w:rPr>
        <w:t>’</w:t>
      </w:r>
      <w:r w:rsidRPr="00FD50D2">
        <w:rPr>
          <w:rFonts w:ascii="Arial" w:hAnsi="Arial" w:cs="Arial"/>
        </w:rPr>
        <w:t>acord amb l</w:t>
      </w:r>
      <w:r w:rsidR="00C244C1">
        <w:rPr>
          <w:rFonts w:ascii="Arial" w:hAnsi="Arial" w:cs="Arial"/>
        </w:rPr>
        <w:t>’</w:t>
      </w:r>
      <w:r w:rsidRPr="00FD50D2">
        <w:rPr>
          <w:rFonts w:ascii="Arial" w:hAnsi="Arial" w:cs="Arial"/>
        </w:rPr>
        <w:t>article 55.3 de la Llei 19/2014, de</w:t>
      </w:r>
      <w:r w:rsidR="0044385F">
        <w:rPr>
          <w:rFonts w:ascii="Arial" w:hAnsi="Arial" w:cs="Arial"/>
        </w:rPr>
        <w:t>l</w:t>
      </w:r>
      <w:r w:rsidRPr="00FD50D2">
        <w:rPr>
          <w:rFonts w:ascii="Arial" w:hAnsi="Arial" w:cs="Arial"/>
        </w:rPr>
        <w:t xml:space="preserve"> 29 de desembre, de transparència, accés a la informació pública i bon govern, els ens locals han d</w:t>
      </w:r>
      <w:r w:rsidR="00C244C1">
        <w:rPr>
          <w:rFonts w:ascii="Arial" w:hAnsi="Arial" w:cs="Arial"/>
        </w:rPr>
        <w:t>’</w:t>
      </w:r>
      <w:r w:rsidRPr="00FD50D2">
        <w:rPr>
          <w:rFonts w:ascii="Arial" w:hAnsi="Arial" w:cs="Arial"/>
        </w:rPr>
        <w:t xml:space="preserve">aprovar un codi de conducta de llurs alts càrrecs.  </w:t>
      </w:r>
    </w:p>
    <w:p w:rsidR="00E67723" w:rsidRPr="00FD50D2" w:rsidRDefault="00E67723" w:rsidP="005B0440">
      <w:pPr>
        <w:jc w:val="both"/>
        <w:rPr>
          <w:rFonts w:ascii="Arial" w:hAnsi="Arial" w:cs="Arial"/>
        </w:rPr>
      </w:pPr>
      <w:r w:rsidRPr="00FD50D2">
        <w:rPr>
          <w:rFonts w:ascii="Arial" w:hAnsi="Arial" w:cs="Arial"/>
        </w:rPr>
        <w:t xml:space="preserve">En el marc del </w:t>
      </w:r>
      <w:r w:rsidRPr="00C03D42">
        <w:rPr>
          <w:rFonts w:ascii="Arial" w:hAnsi="Arial" w:cs="Arial"/>
        </w:rPr>
        <w:t xml:space="preserve">conveni </w:t>
      </w:r>
      <w:r w:rsidR="00C03D42">
        <w:rPr>
          <w:rFonts w:ascii="Arial" w:hAnsi="Arial" w:cs="Arial"/>
        </w:rPr>
        <w:t xml:space="preserve">de la </w:t>
      </w:r>
      <w:r w:rsidRPr="0044385F">
        <w:rPr>
          <w:rFonts w:ascii="Arial" w:hAnsi="Arial" w:cs="Arial"/>
        </w:rPr>
        <w:t>Xarxa de Governs Transparents de Catalunya (</w:t>
      </w:r>
      <w:r w:rsidRPr="00FD50D2">
        <w:rPr>
          <w:rFonts w:ascii="Arial" w:hAnsi="Arial" w:cs="Arial"/>
        </w:rPr>
        <w:t>XGTC)</w:t>
      </w:r>
      <w:r w:rsidR="0044385F">
        <w:rPr>
          <w:rFonts w:ascii="Arial" w:hAnsi="Arial" w:cs="Arial"/>
        </w:rPr>
        <w:t>,</w:t>
      </w:r>
      <w:r w:rsidRPr="00FD50D2">
        <w:rPr>
          <w:rFonts w:ascii="Arial" w:hAnsi="Arial" w:cs="Arial"/>
        </w:rPr>
        <w:t xml:space="preserve"> </w:t>
      </w:r>
      <w:r w:rsidRPr="00C03D42">
        <w:rPr>
          <w:rFonts w:ascii="Arial" w:hAnsi="Arial" w:cs="Arial"/>
        </w:rPr>
        <w:t>integra</w:t>
      </w:r>
      <w:r w:rsidR="00C03D42" w:rsidRPr="00C03D42">
        <w:rPr>
          <w:rFonts w:ascii="Arial" w:hAnsi="Arial" w:cs="Arial"/>
        </w:rPr>
        <w:t>da</w:t>
      </w:r>
      <w:r w:rsidRPr="00FD50D2">
        <w:rPr>
          <w:rFonts w:ascii="Arial" w:hAnsi="Arial" w:cs="Arial"/>
        </w:rPr>
        <w:t xml:space="preserve"> per la Generalitat de Catalunya, el Consorci Administració Oberta de Catalunya (</w:t>
      </w:r>
      <w:r w:rsidR="0044385F">
        <w:rPr>
          <w:rFonts w:ascii="Arial" w:hAnsi="Arial" w:cs="Arial"/>
        </w:rPr>
        <w:t>Consorci AOC), les d</w:t>
      </w:r>
      <w:r w:rsidRPr="00FD50D2">
        <w:rPr>
          <w:rFonts w:ascii="Arial" w:hAnsi="Arial" w:cs="Arial"/>
        </w:rPr>
        <w:t>iputacions de Barcelona, Girona, Lleida i Tarragona, l</w:t>
      </w:r>
      <w:r w:rsidR="00C244C1">
        <w:rPr>
          <w:rFonts w:ascii="Arial" w:hAnsi="Arial" w:cs="Arial"/>
        </w:rPr>
        <w:t>’</w:t>
      </w:r>
      <w:r w:rsidRPr="00FD50D2">
        <w:rPr>
          <w:rFonts w:ascii="Arial" w:hAnsi="Arial" w:cs="Arial"/>
        </w:rPr>
        <w:t>Àrea Metropolitana de Barcelona, l</w:t>
      </w:r>
      <w:r w:rsidR="00C244C1">
        <w:rPr>
          <w:rFonts w:ascii="Arial" w:hAnsi="Arial" w:cs="Arial"/>
        </w:rPr>
        <w:t>’</w:t>
      </w:r>
      <w:r w:rsidRPr="00FD50D2">
        <w:rPr>
          <w:rFonts w:ascii="Arial" w:hAnsi="Arial" w:cs="Arial"/>
        </w:rPr>
        <w:t>Associació Catalana de Municipis i Comarques (ACM) i la Federació de Municipis de Catalunya (FMC), es va crear un grup de tr</w:t>
      </w:r>
      <w:r w:rsidR="0044385F">
        <w:rPr>
          <w:rFonts w:ascii="Arial" w:hAnsi="Arial" w:cs="Arial"/>
        </w:rPr>
        <w:t>eball per elaborar un model de c</w:t>
      </w:r>
      <w:r w:rsidRPr="00FD50D2">
        <w:rPr>
          <w:rFonts w:ascii="Arial" w:hAnsi="Arial" w:cs="Arial"/>
        </w:rPr>
        <w:t>odi de c</w:t>
      </w:r>
      <w:r w:rsidR="0044385F">
        <w:rPr>
          <w:rFonts w:ascii="Arial" w:hAnsi="Arial" w:cs="Arial"/>
        </w:rPr>
        <w:t>onducta dels alts càrrecs de l</w:t>
      </w:r>
      <w:r w:rsidR="00C244C1">
        <w:rPr>
          <w:rFonts w:ascii="Arial" w:hAnsi="Arial" w:cs="Arial"/>
        </w:rPr>
        <w:t>’</w:t>
      </w:r>
      <w:r w:rsidR="0044385F">
        <w:rPr>
          <w:rFonts w:ascii="Arial" w:hAnsi="Arial" w:cs="Arial"/>
        </w:rPr>
        <w:t>A</w:t>
      </w:r>
      <w:r w:rsidRPr="00FD50D2">
        <w:rPr>
          <w:rFonts w:ascii="Arial" w:hAnsi="Arial" w:cs="Arial"/>
        </w:rPr>
        <w:t xml:space="preserve">dministració local que pogués ser adoptat pels ens locals de Catalunya. </w:t>
      </w:r>
    </w:p>
    <w:p w:rsidR="00E67723" w:rsidRPr="00FD50D2" w:rsidRDefault="00E67723" w:rsidP="005B0440">
      <w:pPr>
        <w:jc w:val="both"/>
        <w:rPr>
          <w:rFonts w:ascii="Arial" w:hAnsi="Arial" w:cs="Arial"/>
        </w:rPr>
      </w:pPr>
      <w:r w:rsidRPr="00FD50D2">
        <w:rPr>
          <w:rFonts w:ascii="Arial" w:hAnsi="Arial" w:cs="Arial"/>
        </w:rPr>
        <w:t>El grup de treball es</w:t>
      </w:r>
      <w:r w:rsidR="0044385F">
        <w:rPr>
          <w:rFonts w:ascii="Arial" w:hAnsi="Arial" w:cs="Arial"/>
        </w:rPr>
        <w:t>mentat ha elaborat un model de c</w:t>
      </w:r>
      <w:r w:rsidRPr="00FD50D2">
        <w:rPr>
          <w:rFonts w:ascii="Arial" w:hAnsi="Arial" w:cs="Arial"/>
        </w:rPr>
        <w:t>odi de c</w:t>
      </w:r>
      <w:r w:rsidR="0044385F">
        <w:rPr>
          <w:rFonts w:ascii="Arial" w:hAnsi="Arial" w:cs="Arial"/>
        </w:rPr>
        <w:t>onducta dels alts càrrecs de l</w:t>
      </w:r>
      <w:r w:rsidR="00C244C1">
        <w:rPr>
          <w:rFonts w:ascii="Arial" w:hAnsi="Arial" w:cs="Arial"/>
        </w:rPr>
        <w:t>’</w:t>
      </w:r>
      <w:r w:rsidR="0044385F">
        <w:rPr>
          <w:rFonts w:ascii="Arial" w:hAnsi="Arial" w:cs="Arial"/>
        </w:rPr>
        <w:t>A</w:t>
      </w:r>
      <w:r w:rsidRPr="00FD50D2">
        <w:rPr>
          <w:rFonts w:ascii="Arial" w:hAnsi="Arial" w:cs="Arial"/>
        </w:rPr>
        <w:t>dministració local. Aquest codi conté els principis ètics i de bon govern a què s</w:t>
      </w:r>
      <w:r w:rsidR="00C244C1">
        <w:rPr>
          <w:rFonts w:ascii="Arial" w:hAnsi="Arial" w:cs="Arial"/>
        </w:rPr>
        <w:t>’</w:t>
      </w:r>
      <w:r w:rsidRPr="00FD50D2">
        <w:rPr>
          <w:rFonts w:ascii="Arial" w:hAnsi="Arial" w:cs="Arial"/>
        </w:rPr>
        <w:t>han de sotmetre els alts càrrecs, així com les normes de conducta per les quals s</w:t>
      </w:r>
      <w:r w:rsidR="00C244C1">
        <w:rPr>
          <w:rFonts w:ascii="Arial" w:hAnsi="Arial" w:cs="Arial"/>
        </w:rPr>
        <w:t>’</w:t>
      </w:r>
      <w:r w:rsidRPr="00FD50D2">
        <w:rPr>
          <w:rFonts w:ascii="Arial" w:hAnsi="Arial" w:cs="Arial"/>
        </w:rPr>
        <w:t>han de regir, que inclouen, a més d</w:t>
      </w:r>
      <w:r w:rsidR="00C244C1">
        <w:rPr>
          <w:rFonts w:ascii="Arial" w:hAnsi="Arial" w:cs="Arial"/>
        </w:rPr>
        <w:t>’</w:t>
      </w:r>
      <w:r w:rsidRPr="00FD50D2">
        <w:rPr>
          <w:rFonts w:ascii="Arial" w:hAnsi="Arial" w:cs="Arial"/>
        </w:rPr>
        <w:t>uns compromisos generals, els compromisos en relació amb els conflictes d</w:t>
      </w:r>
      <w:r w:rsidR="00C244C1">
        <w:rPr>
          <w:rFonts w:ascii="Arial" w:hAnsi="Arial" w:cs="Arial"/>
        </w:rPr>
        <w:t>’</w:t>
      </w:r>
      <w:r w:rsidRPr="00FD50D2">
        <w:rPr>
          <w:rFonts w:ascii="Arial" w:hAnsi="Arial" w:cs="Arial"/>
        </w:rPr>
        <w:t>interessos i grups d</w:t>
      </w:r>
      <w:r w:rsidR="00C244C1">
        <w:rPr>
          <w:rFonts w:ascii="Arial" w:hAnsi="Arial" w:cs="Arial"/>
        </w:rPr>
        <w:t>’</w:t>
      </w:r>
      <w:r w:rsidRPr="00FD50D2">
        <w:rPr>
          <w:rFonts w:ascii="Arial" w:hAnsi="Arial" w:cs="Arial"/>
        </w:rPr>
        <w:t xml:space="preserve">interès i els compromisos en relació amb la ciutadania. </w:t>
      </w:r>
    </w:p>
    <w:p w:rsidR="00E67723" w:rsidRPr="00FD50D2" w:rsidRDefault="00E67723" w:rsidP="005B0440">
      <w:pPr>
        <w:jc w:val="both"/>
        <w:rPr>
          <w:rFonts w:ascii="Arial" w:hAnsi="Arial" w:cs="Arial"/>
        </w:rPr>
      </w:pPr>
      <w:r w:rsidRPr="00FD50D2">
        <w:rPr>
          <w:rFonts w:ascii="Arial" w:hAnsi="Arial" w:cs="Arial"/>
        </w:rPr>
        <w:t xml:space="preserve">El model de codi de conducta esmentat </w:t>
      </w:r>
      <w:r w:rsidRPr="00C03D42">
        <w:rPr>
          <w:rFonts w:ascii="Arial" w:hAnsi="Arial" w:cs="Arial"/>
        </w:rPr>
        <w:t>s</w:t>
      </w:r>
      <w:r w:rsidR="00C244C1" w:rsidRPr="00C03D42">
        <w:rPr>
          <w:rFonts w:ascii="Arial" w:hAnsi="Arial" w:cs="Arial"/>
        </w:rPr>
        <w:t>’</w:t>
      </w:r>
      <w:r w:rsidRPr="00C03D42">
        <w:rPr>
          <w:rFonts w:ascii="Arial" w:hAnsi="Arial" w:cs="Arial"/>
        </w:rPr>
        <w:t>ha tramès a tots els ens locals del país juntament amb una guia per a la seva aplicació</w:t>
      </w:r>
      <w:r w:rsidRPr="00FD50D2">
        <w:rPr>
          <w:rFonts w:ascii="Arial" w:hAnsi="Arial" w:cs="Arial"/>
        </w:rPr>
        <w:t>, perquè, si ho consideren oportú, l</w:t>
      </w:r>
      <w:r w:rsidR="00C244C1">
        <w:rPr>
          <w:rFonts w:ascii="Arial" w:hAnsi="Arial" w:cs="Arial"/>
        </w:rPr>
        <w:t>’</w:t>
      </w:r>
      <w:r w:rsidRPr="00FD50D2">
        <w:rPr>
          <w:rFonts w:ascii="Arial" w:hAnsi="Arial" w:cs="Arial"/>
        </w:rPr>
        <w:t>adoptin c</w:t>
      </w:r>
      <w:r w:rsidR="0044385F">
        <w:rPr>
          <w:rFonts w:ascii="Arial" w:hAnsi="Arial" w:cs="Arial"/>
        </w:rPr>
        <w:t xml:space="preserve">om a propi introduint-hi, si </w:t>
      </w:r>
      <w:r w:rsidRPr="00FD50D2">
        <w:rPr>
          <w:rFonts w:ascii="Arial" w:hAnsi="Arial" w:cs="Arial"/>
        </w:rPr>
        <w:t xml:space="preserve">escau, les modificacions que creguin necessàries. </w:t>
      </w:r>
    </w:p>
    <w:p w:rsidR="00E67723" w:rsidRPr="00FD50D2" w:rsidRDefault="00E67723" w:rsidP="005B0440">
      <w:pPr>
        <w:jc w:val="both"/>
        <w:rPr>
          <w:rFonts w:ascii="Arial" w:hAnsi="Arial" w:cs="Arial"/>
        </w:rPr>
      </w:pPr>
      <w:r w:rsidRPr="00FD50D2">
        <w:rPr>
          <w:rFonts w:ascii="Arial" w:hAnsi="Arial" w:cs="Arial"/>
        </w:rPr>
        <w:t>Atès que el codi de conducta elaborat per la Xarxa de Governs Transparents de Catalunya es considera un instrument idoni per regular el comportament ètic dels alts càrrecs d</w:t>
      </w:r>
      <w:r w:rsidR="00C244C1">
        <w:rPr>
          <w:rFonts w:ascii="Arial" w:hAnsi="Arial" w:cs="Arial"/>
        </w:rPr>
        <w:t>’</w:t>
      </w:r>
      <w:r w:rsidRPr="00FD50D2">
        <w:rPr>
          <w:rFonts w:ascii="Arial" w:hAnsi="Arial" w:cs="Arial"/>
        </w:rPr>
        <w:t>aquest ens local, *</w:t>
      </w:r>
      <w:r w:rsidRPr="00FD50D2">
        <w:rPr>
          <w:rFonts w:ascii="Arial" w:hAnsi="Arial" w:cs="Arial"/>
          <w:i/>
        </w:rPr>
        <w:t>amb les modificacions introduïdes per adaptar-lo a la realitat d</w:t>
      </w:r>
      <w:r w:rsidR="00C244C1">
        <w:rPr>
          <w:rFonts w:ascii="Arial" w:hAnsi="Arial" w:cs="Arial"/>
          <w:i/>
        </w:rPr>
        <w:t>’</w:t>
      </w:r>
      <w:r w:rsidRPr="00FD50D2">
        <w:rPr>
          <w:rFonts w:ascii="Arial" w:hAnsi="Arial" w:cs="Arial"/>
          <w:i/>
        </w:rPr>
        <w:t>aquesta corporació</w:t>
      </w:r>
      <w:r w:rsidRPr="00FD50D2">
        <w:rPr>
          <w:rFonts w:ascii="Arial" w:hAnsi="Arial" w:cs="Arial"/>
        </w:rPr>
        <w:t>, així com per complir amb el mandat contingut a la Llei 19/2014, de</w:t>
      </w:r>
      <w:r w:rsidR="0044385F">
        <w:rPr>
          <w:rFonts w:ascii="Arial" w:hAnsi="Arial" w:cs="Arial"/>
        </w:rPr>
        <w:t>,</w:t>
      </w:r>
      <w:r w:rsidRPr="00FD50D2">
        <w:rPr>
          <w:rFonts w:ascii="Arial" w:hAnsi="Arial" w:cs="Arial"/>
        </w:rPr>
        <w:t xml:space="preserve"> 29 de desembre, de transparència, accés a la informació pública i bon govern.</w:t>
      </w:r>
    </w:p>
    <w:p w:rsidR="00E67723" w:rsidRPr="00FD50D2" w:rsidRDefault="00E67723" w:rsidP="005B0440">
      <w:pPr>
        <w:tabs>
          <w:tab w:val="left" w:pos="284"/>
        </w:tabs>
        <w:jc w:val="both"/>
        <w:rPr>
          <w:rFonts w:ascii="Arial" w:hAnsi="Arial" w:cs="Arial"/>
          <w:i/>
        </w:rPr>
      </w:pPr>
      <w:r w:rsidRPr="00FD50D2">
        <w:rPr>
          <w:rFonts w:ascii="Arial" w:hAnsi="Arial" w:cs="Arial"/>
        </w:rPr>
        <w:t>* (Si s</w:t>
      </w:r>
      <w:r w:rsidR="00C244C1">
        <w:rPr>
          <w:rFonts w:ascii="Arial" w:hAnsi="Arial" w:cs="Arial"/>
        </w:rPr>
        <w:t>’</w:t>
      </w:r>
      <w:r w:rsidRPr="00FD50D2">
        <w:rPr>
          <w:rFonts w:ascii="Arial" w:hAnsi="Arial" w:cs="Arial"/>
        </w:rPr>
        <w:t>opta per crear una comissió de seguiment) Atès que</w:t>
      </w:r>
      <w:r w:rsidR="0044385F">
        <w:rPr>
          <w:rFonts w:ascii="Arial" w:hAnsi="Arial" w:cs="Arial"/>
        </w:rPr>
        <w:t xml:space="preserve"> es considera la creació d</w:t>
      </w:r>
      <w:r w:rsidR="00C244C1">
        <w:rPr>
          <w:rFonts w:ascii="Arial" w:hAnsi="Arial" w:cs="Arial"/>
        </w:rPr>
        <w:t>’</w:t>
      </w:r>
      <w:r w:rsidR="0044385F">
        <w:rPr>
          <w:rFonts w:ascii="Arial" w:hAnsi="Arial" w:cs="Arial"/>
        </w:rPr>
        <w:t>una comissió de s</w:t>
      </w:r>
      <w:r w:rsidRPr="00FD50D2">
        <w:rPr>
          <w:rFonts w:ascii="Arial" w:hAnsi="Arial" w:cs="Arial"/>
        </w:rPr>
        <w:t xml:space="preserve">eguiment com la fórmula més adequada per vetllar pel compliment del </w:t>
      </w:r>
      <w:r w:rsidR="0044385F">
        <w:rPr>
          <w:rFonts w:ascii="Arial" w:hAnsi="Arial" w:cs="Arial"/>
        </w:rPr>
        <w:t>C</w:t>
      </w:r>
      <w:r w:rsidRPr="00FD50D2">
        <w:rPr>
          <w:rFonts w:ascii="Arial" w:hAnsi="Arial" w:cs="Arial"/>
        </w:rPr>
        <w:t>odi de conducta dels alts càrrecs de l</w:t>
      </w:r>
      <w:r w:rsidR="00C244C1">
        <w:rPr>
          <w:rFonts w:ascii="Arial" w:hAnsi="Arial" w:cs="Arial"/>
        </w:rPr>
        <w:t>’</w:t>
      </w:r>
      <w:r w:rsidR="0044385F">
        <w:rPr>
          <w:rFonts w:ascii="Arial" w:hAnsi="Arial" w:cs="Arial"/>
        </w:rPr>
        <w:t>A</w:t>
      </w:r>
      <w:r w:rsidRPr="00FD50D2">
        <w:rPr>
          <w:rFonts w:ascii="Arial" w:hAnsi="Arial" w:cs="Arial"/>
        </w:rPr>
        <w:t>juntament de (o nom de l</w:t>
      </w:r>
      <w:r w:rsidR="00C244C1">
        <w:rPr>
          <w:rFonts w:ascii="Arial" w:hAnsi="Arial" w:cs="Arial"/>
        </w:rPr>
        <w:t>’</w:t>
      </w:r>
      <w:r w:rsidRPr="00FD50D2">
        <w:rPr>
          <w:rFonts w:ascii="Arial" w:hAnsi="Arial" w:cs="Arial"/>
        </w:rPr>
        <w:t>ens local que correspongui)</w:t>
      </w:r>
      <w:r w:rsidR="0044385F">
        <w:rPr>
          <w:rFonts w:ascii="Arial" w:hAnsi="Arial" w:cs="Arial"/>
        </w:rPr>
        <w:t>.</w:t>
      </w:r>
      <w:r w:rsidRPr="00FD50D2">
        <w:rPr>
          <w:rFonts w:ascii="Arial" w:hAnsi="Arial" w:cs="Arial"/>
          <w:i/>
        </w:rPr>
        <w:t xml:space="preserve"> </w:t>
      </w:r>
    </w:p>
    <w:p w:rsidR="00E67723" w:rsidRPr="00FD50D2" w:rsidRDefault="00E67723" w:rsidP="005B0440">
      <w:pPr>
        <w:tabs>
          <w:tab w:val="left" w:pos="284"/>
        </w:tabs>
        <w:jc w:val="both"/>
        <w:rPr>
          <w:rFonts w:ascii="Arial" w:hAnsi="Arial" w:cs="Arial"/>
          <w:i/>
        </w:rPr>
      </w:pPr>
      <w:r w:rsidRPr="00FD50D2">
        <w:rPr>
          <w:rFonts w:ascii="Arial" w:hAnsi="Arial" w:cs="Arial"/>
        </w:rPr>
        <w:t>* (Si s</w:t>
      </w:r>
      <w:r w:rsidR="00C244C1">
        <w:rPr>
          <w:rFonts w:ascii="Arial" w:hAnsi="Arial" w:cs="Arial"/>
        </w:rPr>
        <w:t>’</w:t>
      </w:r>
      <w:r w:rsidRPr="00FD50D2">
        <w:rPr>
          <w:rFonts w:ascii="Arial" w:hAnsi="Arial" w:cs="Arial"/>
        </w:rPr>
        <w:t>opta per la sindicatura de greuges) Atès que es considera la sindicatura de greuges municipal</w:t>
      </w:r>
      <w:r w:rsidR="0044385F">
        <w:rPr>
          <w:rFonts w:ascii="Arial" w:hAnsi="Arial" w:cs="Arial"/>
        </w:rPr>
        <w:t xml:space="preserve"> (</w:t>
      </w:r>
      <w:r w:rsidRPr="00FD50D2">
        <w:rPr>
          <w:rFonts w:ascii="Arial" w:hAnsi="Arial" w:cs="Arial"/>
        </w:rPr>
        <w:t>o la denominació que correspongui) com la institució adequada per vetllar pel compliment del Codi de conducta dels alts càrrecs de l</w:t>
      </w:r>
      <w:r w:rsidR="00C244C1">
        <w:rPr>
          <w:rFonts w:ascii="Arial" w:hAnsi="Arial" w:cs="Arial"/>
        </w:rPr>
        <w:t>’</w:t>
      </w:r>
      <w:r w:rsidR="0044385F">
        <w:rPr>
          <w:rFonts w:ascii="Arial" w:hAnsi="Arial" w:cs="Arial"/>
        </w:rPr>
        <w:t>A</w:t>
      </w:r>
      <w:r w:rsidRPr="00FD50D2">
        <w:rPr>
          <w:rFonts w:ascii="Arial" w:hAnsi="Arial" w:cs="Arial"/>
        </w:rPr>
        <w:t>juntament de (o nom de l</w:t>
      </w:r>
      <w:r w:rsidR="00C244C1">
        <w:rPr>
          <w:rFonts w:ascii="Arial" w:hAnsi="Arial" w:cs="Arial"/>
        </w:rPr>
        <w:t>’</w:t>
      </w:r>
      <w:r w:rsidRPr="00FD50D2">
        <w:rPr>
          <w:rFonts w:ascii="Arial" w:hAnsi="Arial" w:cs="Arial"/>
        </w:rPr>
        <w:t>ens local que correspongui).</w:t>
      </w:r>
      <w:r w:rsidRPr="00FD50D2">
        <w:rPr>
          <w:rFonts w:ascii="Arial" w:hAnsi="Arial" w:cs="Arial"/>
          <w:i/>
        </w:rPr>
        <w:t xml:space="preserve"> </w:t>
      </w:r>
    </w:p>
    <w:p w:rsidR="00E67723" w:rsidRPr="00FD50D2" w:rsidRDefault="00E67723" w:rsidP="005B0440">
      <w:pPr>
        <w:jc w:val="both"/>
        <w:rPr>
          <w:rFonts w:ascii="Arial" w:hAnsi="Arial" w:cs="Arial"/>
        </w:rPr>
      </w:pPr>
      <w:r w:rsidRPr="00FD50D2">
        <w:rPr>
          <w:rFonts w:ascii="Arial" w:hAnsi="Arial" w:cs="Arial"/>
        </w:rPr>
        <w:t>Es proposa al ple de la corporació l</w:t>
      </w:r>
      <w:r w:rsidR="00C244C1">
        <w:rPr>
          <w:rFonts w:ascii="Arial" w:hAnsi="Arial" w:cs="Arial"/>
        </w:rPr>
        <w:t>’</w:t>
      </w:r>
      <w:r w:rsidRPr="00FD50D2">
        <w:rPr>
          <w:rFonts w:ascii="Arial" w:hAnsi="Arial" w:cs="Arial"/>
        </w:rPr>
        <w:t>adopció dels següents:</w:t>
      </w:r>
    </w:p>
    <w:p w:rsidR="00FD50D2" w:rsidRDefault="00FD50D2" w:rsidP="005B0440">
      <w:pPr>
        <w:jc w:val="both"/>
        <w:rPr>
          <w:rFonts w:ascii="Arial" w:hAnsi="Arial" w:cs="Arial"/>
          <w:b/>
          <w:sz w:val="24"/>
          <w:szCs w:val="24"/>
        </w:rPr>
      </w:pPr>
    </w:p>
    <w:p w:rsidR="00FD50D2" w:rsidRDefault="00FD50D2" w:rsidP="005B0440">
      <w:pPr>
        <w:jc w:val="both"/>
        <w:rPr>
          <w:rFonts w:ascii="Arial" w:hAnsi="Arial" w:cs="Arial"/>
          <w:b/>
          <w:sz w:val="24"/>
          <w:szCs w:val="24"/>
        </w:rPr>
      </w:pPr>
    </w:p>
    <w:p w:rsidR="00FD50D2" w:rsidRDefault="00FD50D2" w:rsidP="005B0440">
      <w:pPr>
        <w:jc w:val="both"/>
        <w:rPr>
          <w:rFonts w:ascii="Arial" w:hAnsi="Arial" w:cs="Arial"/>
          <w:b/>
          <w:sz w:val="24"/>
          <w:szCs w:val="24"/>
        </w:rPr>
      </w:pPr>
    </w:p>
    <w:p w:rsidR="00E67723" w:rsidRPr="00497D8F" w:rsidRDefault="00E67723" w:rsidP="005B0440">
      <w:pPr>
        <w:jc w:val="both"/>
        <w:rPr>
          <w:rFonts w:ascii="Arial" w:hAnsi="Arial" w:cs="Arial"/>
          <w:b/>
          <w:sz w:val="24"/>
          <w:szCs w:val="24"/>
        </w:rPr>
      </w:pPr>
      <w:r w:rsidRPr="00497D8F">
        <w:rPr>
          <w:rFonts w:ascii="Arial" w:hAnsi="Arial" w:cs="Arial"/>
          <w:b/>
          <w:sz w:val="24"/>
          <w:szCs w:val="24"/>
        </w:rPr>
        <w:lastRenderedPageBreak/>
        <w:t>A</w:t>
      </w:r>
      <w:r w:rsidR="00FD50D2" w:rsidRPr="00497D8F">
        <w:rPr>
          <w:rFonts w:ascii="Arial" w:hAnsi="Arial" w:cs="Arial"/>
          <w:b/>
          <w:sz w:val="24"/>
          <w:szCs w:val="24"/>
        </w:rPr>
        <w:t>cords</w:t>
      </w:r>
    </w:p>
    <w:p w:rsidR="00E67723" w:rsidRPr="00FD50D2" w:rsidRDefault="00E67723" w:rsidP="005B0440">
      <w:pPr>
        <w:jc w:val="both"/>
        <w:rPr>
          <w:rFonts w:ascii="Arial" w:hAnsi="Arial" w:cs="Arial"/>
        </w:rPr>
      </w:pPr>
      <w:r w:rsidRPr="00FD50D2">
        <w:rPr>
          <w:rFonts w:ascii="Arial" w:hAnsi="Arial" w:cs="Arial"/>
          <w:b/>
        </w:rPr>
        <w:t>Primer.</w:t>
      </w:r>
      <w:r w:rsidRPr="00FD50D2">
        <w:rPr>
          <w:rFonts w:ascii="Arial" w:hAnsi="Arial" w:cs="Arial"/>
        </w:rPr>
        <w:t xml:space="preserve"> Aprovar el Codi de c</w:t>
      </w:r>
      <w:r w:rsidR="0098134B">
        <w:rPr>
          <w:rFonts w:ascii="Arial" w:hAnsi="Arial" w:cs="Arial"/>
        </w:rPr>
        <w:t>onducta dels alts càrrecs de l</w:t>
      </w:r>
      <w:r w:rsidR="00C244C1">
        <w:rPr>
          <w:rFonts w:ascii="Arial" w:hAnsi="Arial" w:cs="Arial"/>
        </w:rPr>
        <w:t>’</w:t>
      </w:r>
      <w:r w:rsidR="0098134B">
        <w:rPr>
          <w:rFonts w:ascii="Arial" w:hAnsi="Arial" w:cs="Arial"/>
        </w:rPr>
        <w:t>A</w:t>
      </w:r>
      <w:r w:rsidRPr="00FD50D2">
        <w:rPr>
          <w:rFonts w:ascii="Arial" w:hAnsi="Arial" w:cs="Arial"/>
        </w:rPr>
        <w:t>juntament de (o nom de l</w:t>
      </w:r>
      <w:r w:rsidR="00C244C1">
        <w:rPr>
          <w:rFonts w:ascii="Arial" w:hAnsi="Arial" w:cs="Arial"/>
        </w:rPr>
        <w:t>’</w:t>
      </w:r>
      <w:r w:rsidRPr="00FD50D2">
        <w:rPr>
          <w:rFonts w:ascii="Arial" w:hAnsi="Arial" w:cs="Arial"/>
        </w:rPr>
        <w:t>ens local que correspongui)</w:t>
      </w:r>
      <w:r w:rsidR="00C03D42">
        <w:rPr>
          <w:rFonts w:ascii="Arial" w:hAnsi="Arial" w:cs="Arial"/>
        </w:rPr>
        <w:t xml:space="preserve"> __________</w:t>
      </w:r>
      <w:r w:rsidRPr="00FD50D2">
        <w:rPr>
          <w:rFonts w:ascii="Arial" w:hAnsi="Arial" w:cs="Arial"/>
        </w:rPr>
        <w:t xml:space="preserve">, el text íntegre del qual </w:t>
      </w:r>
      <w:r w:rsidRPr="0098134B">
        <w:rPr>
          <w:rFonts w:ascii="Arial" w:hAnsi="Arial" w:cs="Arial"/>
        </w:rPr>
        <w:t>s</w:t>
      </w:r>
      <w:r w:rsidR="00C244C1">
        <w:rPr>
          <w:rFonts w:ascii="Arial" w:hAnsi="Arial" w:cs="Arial"/>
        </w:rPr>
        <w:t>’</w:t>
      </w:r>
      <w:r w:rsidRPr="0098134B">
        <w:rPr>
          <w:rFonts w:ascii="Arial" w:hAnsi="Arial" w:cs="Arial"/>
        </w:rPr>
        <w:t>annexa a la present resolució.</w:t>
      </w:r>
    </w:p>
    <w:p w:rsidR="00E67723" w:rsidRPr="00FD50D2" w:rsidRDefault="00E67723" w:rsidP="005B0440">
      <w:pPr>
        <w:jc w:val="both"/>
        <w:rPr>
          <w:rFonts w:ascii="Arial" w:hAnsi="Arial" w:cs="Arial"/>
          <w:b/>
        </w:rPr>
      </w:pPr>
      <w:r w:rsidRPr="00FD50D2">
        <w:rPr>
          <w:rFonts w:ascii="Arial" w:hAnsi="Arial" w:cs="Arial"/>
          <w:b/>
        </w:rPr>
        <w:t>*Opció Comissió de Seguiment:</w:t>
      </w:r>
    </w:p>
    <w:p w:rsidR="00E67723" w:rsidRPr="00FD50D2" w:rsidRDefault="00E67723" w:rsidP="005B0440">
      <w:pPr>
        <w:jc w:val="both"/>
        <w:rPr>
          <w:rFonts w:ascii="Arial" w:hAnsi="Arial" w:cs="Arial"/>
        </w:rPr>
      </w:pPr>
      <w:r w:rsidRPr="00FD50D2">
        <w:rPr>
          <w:rFonts w:ascii="Arial" w:hAnsi="Arial" w:cs="Arial"/>
          <w:b/>
        </w:rPr>
        <w:t>Segon.</w:t>
      </w:r>
      <w:r w:rsidRPr="00FD50D2">
        <w:rPr>
          <w:rFonts w:ascii="Arial" w:hAnsi="Arial" w:cs="Arial"/>
        </w:rPr>
        <w:t xml:space="preserve"> Aprova</w:t>
      </w:r>
      <w:r w:rsidR="0098134B">
        <w:rPr>
          <w:rFonts w:ascii="Arial" w:hAnsi="Arial" w:cs="Arial"/>
        </w:rPr>
        <w:t xml:space="preserve">r la creació de la Comissió de Seguiment del Codi de Conducta dels Alts Càrrecs de </w:t>
      </w:r>
      <w:r w:rsidR="0098134B" w:rsidRPr="00D44234">
        <w:rPr>
          <w:rFonts w:ascii="Arial" w:hAnsi="Arial" w:cs="Arial"/>
        </w:rPr>
        <w:t>l</w:t>
      </w:r>
      <w:r w:rsidR="00C244C1" w:rsidRPr="00D44234">
        <w:rPr>
          <w:rFonts w:ascii="Arial" w:hAnsi="Arial" w:cs="Arial"/>
        </w:rPr>
        <w:t>’</w:t>
      </w:r>
      <w:r w:rsidR="0098134B" w:rsidRPr="00D44234">
        <w:rPr>
          <w:rFonts w:ascii="Arial" w:hAnsi="Arial" w:cs="Arial"/>
        </w:rPr>
        <w:t>A</w:t>
      </w:r>
      <w:r w:rsidR="00D44234">
        <w:rPr>
          <w:rFonts w:ascii="Arial" w:hAnsi="Arial" w:cs="Arial"/>
        </w:rPr>
        <w:t xml:space="preserve">juntament de </w:t>
      </w:r>
      <w:r w:rsidR="00C03D42" w:rsidRPr="00D44234">
        <w:rPr>
          <w:rFonts w:ascii="Arial" w:hAnsi="Arial" w:cs="Arial"/>
        </w:rPr>
        <w:t xml:space="preserve">(o ens local que correspongui) </w:t>
      </w:r>
      <w:r w:rsidRPr="00D44234">
        <w:rPr>
          <w:rFonts w:ascii="Arial" w:hAnsi="Arial" w:cs="Arial"/>
        </w:rPr>
        <w:t>_______,</w:t>
      </w:r>
      <w:r w:rsidRPr="00FD50D2">
        <w:rPr>
          <w:rFonts w:ascii="Arial" w:hAnsi="Arial" w:cs="Arial"/>
        </w:rPr>
        <w:t xml:space="preserve"> en la forma, </w:t>
      </w:r>
      <w:r w:rsidR="00C244C1">
        <w:rPr>
          <w:rFonts w:ascii="Arial" w:hAnsi="Arial" w:cs="Arial"/>
        </w:rPr>
        <w:t xml:space="preserve">les </w:t>
      </w:r>
      <w:r w:rsidRPr="00FD50D2">
        <w:rPr>
          <w:rFonts w:ascii="Arial" w:hAnsi="Arial" w:cs="Arial"/>
        </w:rPr>
        <w:t xml:space="preserve">funcions i </w:t>
      </w:r>
      <w:r w:rsidR="00C244C1">
        <w:rPr>
          <w:rFonts w:ascii="Arial" w:hAnsi="Arial" w:cs="Arial"/>
        </w:rPr>
        <w:t xml:space="preserve">la </w:t>
      </w:r>
      <w:r w:rsidRPr="00FD50D2">
        <w:rPr>
          <w:rFonts w:ascii="Arial" w:hAnsi="Arial" w:cs="Arial"/>
        </w:rPr>
        <w:t>composició establert</w:t>
      </w:r>
      <w:r w:rsidR="00C244C1">
        <w:rPr>
          <w:rFonts w:ascii="Arial" w:hAnsi="Arial" w:cs="Arial"/>
        </w:rPr>
        <w:t>es en el R</w:t>
      </w:r>
      <w:r w:rsidRPr="00FD50D2">
        <w:rPr>
          <w:rFonts w:ascii="Arial" w:hAnsi="Arial" w:cs="Arial"/>
        </w:rPr>
        <w:t>eglament de funcionament de la Comissió de Seguiment que s</w:t>
      </w:r>
      <w:r w:rsidR="00C244C1">
        <w:rPr>
          <w:rFonts w:ascii="Arial" w:hAnsi="Arial" w:cs="Arial"/>
        </w:rPr>
        <w:t>’</w:t>
      </w:r>
      <w:r w:rsidRPr="00FD50D2">
        <w:rPr>
          <w:rFonts w:ascii="Arial" w:hAnsi="Arial" w:cs="Arial"/>
        </w:rPr>
        <w:t>annexa a la present resolució.</w:t>
      </w:r>
    </w:p>
    <w:p w:rsidR="00E67723" w:rsidRPr="00FD50D2" w:rsidRDefault="00E67723" w:rsidP="005B0440">
      <w:pPr>
        <w:jc w:val="both"/>
        <w:rPr>
          <w:rFonts w:ascii="Arial" w:hAnsi="Arial" w:cs="Arial"/>
        </w:rPr>
      </w:pPr>
      <w:r w:rsidRPr="00FD50D2">
        <w:rPr>
          <w:rFonts w:ascii="Arial" w:hAnsi="Arial" w:cs="Arial"/>
          <w:b/>
        </w:rPr>
        <w:t>Tercer.</w:t>
      </w:r>
      <w:r w:rsidRPr="00FD50D2">
        <w:rPr>
          <w:rFonts w:ascii="Arial" w:hAnsi="Arial" w:cs="Arial"/>
        </w:rPr>
        <w:t xml:space="preserve"> Demanar als grups polítics municipals que </w:t>
      </w:r>
      <w:r w:rsidR="00C244C1">
        <w:rPr>
          <w:rFonts w:ascii="Arial" w:hAnsi="Arial" w:cs="Arial"/>
        </w:rPr>
        <w:t>designin</w:t>
      </w:r>
      <w:r w:rsidRPr="00FD50D2">
        <w:rPr>
          <w:rFonts w:ascii="Arial" w:hAnsi="Arial" w:cs="Arial"/>
        </w:rPr>
        <w:t xml:space="preserve"> el seus representa</w:t>
      </w:r>
      <w:r w:rsidR="00C244C1">
        <w:rPr>
          <w:rFonts w:ascii="Arial" w:hAnsi="Arial" w:cs="Arial"/>
        </w:rPr>
        <w:t>nts en l’esmentada Comissió de Seguiment del Codi de C</w:t>
      </w:r>
      <w:r w:rsidRPr="00FD50D2">
        <w:rPr>
          <w:rFonts w:ascii="Arial" w:hAnsi="Arial" w:cs="Arial"/>
        </w:rPr>
        <w:t xml:space="preserve">onducta dels </w:t>
      </w:r>
      <w:r w:rsidR="00C244C1">
        <w:rPr>
          <w:rFonts w:ascii="Arial" w:hAnsi="Arial" w:cs="Arial"/>
        </w:rPr>
        <w:t xml:space="preserve">Alts Càrrecs de </w:t>
      </w:r>
      <w:r w:rsidR="00C244C1" w:rsidRPr="00C03D42">
        <w:rPr>
          <w:rFonts w:ascii="Arial" w:hAnsi="Arial" w:cs="Arial"/>
        </w:rPr>
        <w:t>l’Ajuntament de (</w:t>
      </w:r>
      <w:r w:rsidRPr="00C03D42">
        <w:rPr>
          <w:rFonts w:ascii="Arial" w:hAnsi="Arial" w:cs="Arial"/>
        </w:rPr>
        <w:t>o ens local que correspongui)</w:t>
      </w:r>
      <w:r w:rsidR="00C244C1" w:rsidRPr="00C03D42">
        <w:rPr>
          <w:rFonts w:ascii="Arial" w:hAnsi="Arial" w:cs="Arial"/>
        </w:rPr>
        <w:t xml:space="preserve"> _____</w:t>
      </w:r>
      <w:r w:rsidR="00C03D42">
        <w:rPr>
          <w:rFonts w:ascii="Arial" w:hAnsi="Arial" w:cs="Arial"/>
        </w:rPr>
        <w:t>__</w:t>
      </w:r>
      <w:r w:rsidR="00C244C1" w:rsidRPr="00C03D42">
        <w:rPr>
          <w:rFonts w:ascii="Arial" w:hAnsi="Arial" w:cs="Arial"/>
        </w:rPr>
        <w:t>__</w:t>
      </w:r>
      <w:r w:rsidR="00C03D42">
        <w:rPr>
          <w:rFonts w:ascii="Arial" w:hAnsi="Arial" w:cs="Arial"/>
        </w:rPr>
        <w:t>_</w:t>
      </w:r>
      <w:r w:rsidRPr="00FD50D2">
        <w:rPr>
          <w:rFonts w:ascii="Arial" w:hAnsi="Arial" w:cs="Arial"/>
        </w:rPr>
        <w:t xml:space="preserve"> </w:t>
      </w:r>
      <w:r w:rsidR="00C244C1">
        <w:rPr>
          <w:rFonts w:ascii="Arial" w:hAnsi="Arial" w:cs="Arial"/>
        </w:rPr>
        <w:t xml:space="preserve"> </w:t>
      </w:r>
      <w:r w:rsidRPr="00FD50D2">
        <w:rPr>
          <w:rFonts w:ascii="Arial" w:hAnsi="Arial" w:cs="Arial"/>
        </w:rPr>
        <w:t>en el termini de deu dies hà</w:t>
      </w:r>
      <w:r w:rsidR="00C244C1">
        <w:rPr>
          <w:rFonts w:ascii="Arial" w:hAnsi="Arial" w:cs="Arial"/>
        </w:rPr>
        <w:t>bils des de l’adopció d’aquest A</w:t>
      </w:r>
      <w:r w:rsidRPr="00FD50D2">
        <w:rPr>
          <w:rFonts w:ascii="Arial" w:hAnsi="Arial" w:cs="Arial"/>
        </w:rPr>
        <w:t>cord.</w:t>
      </w:r>
    </w:p>
    <w:p w:rsidR="00E67723" w:rsidRPr="00FD50D2" w:rsidRDefault="00C03D42" w:rsidP="005B044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*Opció Sindicatura de G</w:t>
      </w:r>
      <w:r w:rsidR="00E67723" w:rsidRPr="00FD50D2">
        <w:rPr>
          <w:rFonts w:ascii="Arial" w:hAnsi="Arial" w:cs="Arial"/>
          <w:b/>
        </w:rPr>
        <w:t>reuges</w:t>
      </w:r>
    </w:p>
    <w:p w:rsidR="00E67723" w:rsidRPr="00FD50D2" w:rsidRDefault="00E67723" w:rsidP="005B0440">
      <w:pPr>
        <w:jc w:val="both"/>
        <w:rPr>
          <w:rFonts w:ascii="Arial" w:hAnsi="Arial" w:cs="Arial"/>
        </w:rPr>
      </w:pPr>
      <w:r w:rsidRPr="00FD50D2">
        <w:rPr>
          <w:rFonts w:ascii="Arial" w:hAnsi="Arial" w:cs="Arial"/>
          <w:b/>
        </w:rPr>
        <w:t>Segon</w:t>
      </w:r>
      <w:r w:rsidR="00497D8F" w:rsidRPr="00FD50D2">
        <w:rPr>
          <w:rFonts w:ascii="Arial" w:hAnsi="Arial" w:cs="Arial"/>
          <w:b/>
        </w:rPr>
        <w:t>.</w:t>
      </w:r>
      <w:r w:rsidRPr="00FD50D2">
        <w:rPr>
          <w:rFonts w:ascii="Arial" w:hAnsi="Arial" w:cs="Arial"/>
        </w:rPr>
        <w:t xml:space="preserve"> Assignar a la </w:t>
      </w:r>
      <w:r w:rsidR="00C03D42">
        <w:rPr>
          <w:rFonts w:ascii="Arial" w:hAnsi="Arial" w:cs="Arial"/>
        </w:rPr>
        <w:t>Sindicatura de Greuges municipal (</w:t>
      </w:r>
      <w:r w:rsidRPr="00FD50D2">
        <w:rPr>
          <w:rFonts w:ascii="Arial" w:hAnsi="Arial" w:cs="Arial"/>
        </w:rPr>
        <w:t>o la denominació que correspongui) les funcions de control del compliment del Codi de c</w:t>
      </w:r>
      <w:r w:rsidR="00C244C1">
        <w:rPr>
          <w:rFonts w:ascii="Arial" w:hAnsi="Arial" w:cs="Arial"/>
        </w:rPr>
        <w:t>onducta dels alts càrrecs de l’A</w:t>
      </w:r>
      <w:r w:rsidRPr="00FD50D2">
        <w:rPr>
          <w:rFonts w:ascii="Arial" w:hAnsi="Arial" w:cs="Arial"/>
        </w:rPr>
        <w:t>juntament de</w:t>
      </w:r>
      <w:r w:rsidR="00C244C1">
        <w:rPr>
          <w:rFonts w:ascii="Arial" w:hAnsi="Arial" w:cs="Arial"/>
        </w:rPr>
        <w:t xml:space="preserve"> </w:t>
      </w:r>
      <w:r w:rsidRPr="00FD50D2">
        <w:rPr>
          <w:rFonts w:ascii="Arial" w:hAnsi="Arial" w:cs="Arial"/>
        </w:rPr>
        <w:t>(o l</w:t>
      </w:r>
      <w:r w:rsidR="00C244C1">
        <w:rPr>
          <w:rFonts w:ascii="Arial" w:hAnsi="Arial" w:cs="Arial"/>
        </w:rPr>
        <w:t>’</w:t>
      </w:r>
      <w:r w:rsidRPr="00FD50D2">
        <w:rPr>
          <w:rFonts w:ascii="Arial" w:hAnsi="Arial" w:cs="Arial"/>
        </w:rPr>
        <w:t>ens local que correspongui)</w:t>
      </w:r>
      <w:r w:rsidR="00C03D42">
        <w:rPr>
          <w:rFonts w:ascii="Arial" w:hAnsi="Arial" w:cs="Arial"/>
        </w:rPr>
        <w:t xml:space="preserve"> </w:t>
      </w:r>
      <w:r w:rsidRPr="00FD50D2">
        <w:rPr>
          <w:rFonts w:ascii="Arial" w:hAnsi="Arial" w:cs="Arial"/>
        </w:rPr>
        <w:t>____</w:t>
      </w:r>
      <w:r w:rsidR="00C03D42">
        <w:rPr>
          <w:rFonts w:ascii="Arial" w:hAnsi="Arial" w:cs="Arial"/>
        </w:rPr>
        <w:t>_</w:t>
      </w:r>
      <w:r w:rsidRPr="00FD50D2">
        <w:rPr>
          <w:rFonts w:ascii="Arial" w:hAnsi="Arial" w:cs="Arial"/>
        </w:rPr>
        <w:t>___</w:t>
      </w:r>
      <w:r w:rsidR="00C03D42">
        <w:rPr>
          <w:rFonts w:ascii="Arial" w:hAnsi="Arial" w:cs="Arial"/>
        </w:rPr>
        <w:t>__</w:t>
      </w:r>
      <w:r w:rsidRPr="00FD50D2">
        <w:rPr>
          <w:rFonts w:ascii="Arial" w:hAnsi="Arial" w:cs="Arial"/>
        </w:rPr>
        <w:t>, d</w:t>
      </w:r>
      <w:r w:rsidR="00C244C1">
        <w:rPr>
          <w:rFonts w:ascii="Arial" w:hAnsi="Arial" w:cs="Arial"/>
        </w:rPr>
        <w:t>’</w:t>
      </w:r>
      <w:r w:rsidR="00C03D42">
        <w:rPr>
          <w:rFonts w:ascii="Arial" w:hAnsi="Arial" w:cs="Arial"/>
        </w:rPr>
        <w:t>acord amb el R</w:t>
      </w:r>
      <w:r w:rsidRPr="00FD50D2">
        <w:rPr>
          <w:rFonts w:ascii="Arial" w:hAnsi="Arial" w:cs="Arial"/>
        </w:rPr>
        <w:t>eglament que s</w:t>
      </w:r>
      <w:r w:rsidR="00C244C1">
        <w:rPr>
          <w:rFonts w:ascii="Arial" w:hAnsi="Arial" w:cs="Arial"/>
        </w:rPr>
        <w:t>’</w:t>
      </w:r>
      <w:r w:rsidRPr="00FD50D2">
        <w:rPr>
          <w:rFonts w:ascii="Arial" w:hAnsi="Arial" w:cs="Arial"/>
        </w:rPr>
        <w:t>annexa a la present resolució.</w:t>
      </w:r>
    </w:p>
    <w:p w:rsidR="00E67723" w:rsidRPr="00FD50D2" w:rsidRDefault="00C244C1" w:rsidP="005B044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Tercer</w:t>
      </w:r>
      <w:r w:rsidR="00DC7CB3" w:rsidRPr="00FD50D2">
        <w:rPr>
          <w:rFonts w:ascii="Arial" w:hAnsi="Arial" w:cs="Arial"/>
          <w:b/>
        </w:rPr>
        <w:t xml:space="preserve"> (</w:t>
      </w:r>
      <w:r w:rsidR="00E67723" w:rsidRPr="00FD50D2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Quart</w:t>
      </w:r>
      <w:r w:rsidR="00497D8F" w:rsidRPr="00FD50D2">
        <w:rPr>
          <w:rFonts w:ascii="Arial" w:hAnsi="Arial" w:cs="Arial"/>
          <w:b/>
        </w:rPr>
        <w:t>).</w:t>
      </w:r>
      <w:r w:rsidR="00497D8F" w:rsidRPr="00FD50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Fer públic aquest A</w:t>
      </w:r>
      <w:r w:rsidR="00E67723" w:rsidRPr="00FD50D2">
        <w:rPr>
          <w:rFonts w:ascii="Arial" w:hAnsi="Arial" w:cs="Arial"/>
        </w:rPr>
        <w:t xml:space="preserve">cord, el Codi de conducta i els reglaments annexos en el Portal de </w:t>
      </w:r>
      <w:r>
        <w:rPr>
          <w:rFonts w:ascii="Arial" w:hAnsi="Arial" w:cs="Arial"/>
        </w:rPr>
        <w:t>la transparència de l’Ajuntament (</w:t>
      </w:r>
      <w:r w:rsidR="00E67723" w:rsidRPr="00FD50D2">
        <w:rPr>
          <w:rFonts w:ascii="Arial" w:hAnsi="Arial" w:cs="Arial"/>
        </w:rPr>
        <w:t>o l</w:t>
      </w:r>
      <w:r>
        <w:rPr>
          <w:rFonts w:ascii="Arial" w:hAnsi="Arial" w:cs="Arial"/>
        </w:rPr>
        <w:t>’</w:t>
      </w:r>
      <w:r w:rsidR="00E67723" w:rsidRPr="00FD50D2">
        <w:rPr>
          <w:rFonts w:ascii="Arial" w:hAnsi="Arial" w:cs="Arial"/>
        </w:rPr>
        <w:t>ens local que correspongui)</w:t>
      </w:r>
      <w:r w:rsidR="00C03D42">
        <w:rPr>
          <w:rFonts w:ascii="Arial" w:hAnsi="Arial" w:cs="Arial"/>
        </w:rPr>
        <w:t xml:space="preserve"> __________</w:t>
      </w:r>
      <w:r w:rsidR="00E67723" w:rsidRPr="00FD50D2">
        <w:rPr>
          <w:rFonts w:ascii="Arial" w:hAnsi="Arial" w:cs="Arial"/>
        </w:rPr>
        <w:t xml:space="preserve"> i comunicar-ne l</w:t>
      </w:r>
      <w:r>
        <w:rPr>
          <w:rFonts w:ascii="Arial" w:hAnsi="Arial" w:cs="Arial"/>
        </w:rPr>
        <w:t>’</w:t>
      </w:r>
      <w:r w:rsidR="00E67723" w:rsidRPr="00FD50D2">
        <w:rPr>
          <w:rFonts w:ascii="Arial" w:hAnsi="Arial" w:cs="Arial"/>
        </w:rPr>
        <w:t>aprovació a la Xarxa de Governs Transparents de Catalunya.</w:t>
      </w:r>
    </w:p>
    <w:p w:rsidR="00982C2C" w:rsidRDefault="00982C2C" w:rsidP="005B0440">
      <w:pPr>
        <w:pStyle w:val="Ttulo2"/>
        <w:numPr>
          <w:ilvl w:val="0"/>
          <w:numId w:val="0"/>
        </w:numPr>
      </w:pPr>
      <w:r>
        <w:br w:type="page"/>
      </w:r>
    </w:p>
    <w:p w:rsidR="00982C2C" w:rsidRPr="00FD50D2" w:rsidRDefault="00982C2C" w:rsidP="005B0440">
      <w:pPr>
        <w:pStyle w:val="Ttulo2"/>
        <w:numPr>
          <w:ilvl w:val="0"/>
          <w:numId w:val="0"/>
        </w:numPr>
        <w:rPr>
          <w:sz w:val="22"/>
          <w:szCs w:val="22"/>
        </w:rPr>
      </w:pPr>
      <w:bookmarkStart w:id="17" w:name="_Toc476903817"/>
      <w:r w:rsidRPr="00FD50D2">
        <w:rPr>
          <w:sz w:val="22"/>
          <w:szCs w:val="22"/>
        </w:rPr>
        <w:lastRenderedPageBreak/>
        <w:t xml:space="preserve">Annex </w:t>
      </w:r>
      <w:r w:rsidR="00311A3D" w:rsidRPr="00FD50D2">
        <w:rPr>
          <w:sz w:val="22"/>
          <w:szCs w:val="22"/>
        </w:rPr>
        <w:t>3</w:t>
      </w:r>
      <w:r w:rsidR="00C244C1">
        <w:rPr>
          <w:sz w:val="22"/>
          <w:szCs w:val="22"/>
        </w:rPr>
        <w:t>. Proposta d’</w:t>
      </w:r>
      <w:r w:rsidRPr="00FD50D2">
        <w:rPr>
          <w:sz w:val="22"/>
          <w:szCs w:val="22"/>
        </w:rPr>
        <w:t>acord d</w:t>
      </w:r>
      <w:r w:rsidR="00C244C1">
        <w:rPr>
          <w:sz w:val="22"/>
          <w:szCs w:val="22"/>
        </w:rPr>
        <w:t>e constitució de la C</w:t>
      </w:r>
      <w:r w:rsidRPr="00FD50D2">
        <w:rPr>
          <w:sz w:val="22"/>
          <w:szCs w:val="22"/>
        </w:rPr>
        <w:t xml:space="preserve">omissió </w:t>
      </w:r>
      <w:r w:rsidR="00AC58A6" w:rsidRPr="00FD50D2">
        <w:rPr>
          <w:sz w:val="22"/>
          <w:szCs w:val="22"/>
        </w:rPr>
        <w:t xml:space="preserve">de </w:t>
      </w:r>
      <w:r w:rsidR="00C244C1">
        <w:rPr>
          <w:sz w:val="22"/>
          <w:szCs w:val="22"/>
        </w:rPr>
        <w:t>S</w:t>
      </w:r>
      <w:r w:rsidR="00AC58A6" w:rsidRPr="00FD50D2">
        <w:rPr>
          <w:sz w:val="22"/>
          <w:szCs w:val="22"/>
        </w:rPr>
        <w:t xml:space="preserve">eguiment </w:t>
      </w:r>
      <w:r w:rsidRPr="00FD50D2">
        <w:rPr>
          <w:sz w:val="22"/>
          <w:szCs w:val="22"/>
        </w:rPr>
        <w:t xml:space="preserve">del </w:t>
      </w:r>
      <w:r w:rsidR="00254D4E" w:rsidRPr="00FD50D2">
        <w:rPr>
          <w:sz w:val="22"/>
          <w:szCs w:val="22"/>
        </w:rPr>
        <w:t>C</w:t>
      </w:r>
      <w:r w:rsidR="00C244C1">
        <w:rPr>
          <w:sz w:val="22"/>
          <w:szCs w:val="22"/>
        </w:rPr>
        <w:t>odi de C</w:t>
      </w:r>
      <w:r w:rsidRPr="00FD50D2">
        <w:rPr>
          <w:sz w:val="22"/>
          <w:szCs w:val="22"/>
        </w:rPr>
        <w:t>onducta</w:t>
      </w:r>
      <w:bookmarkEnd w:id="17"/>
      <w:r w:rsidRPr="00FD50D2">
        <w:rPr>
          <w:sz w:val="22"/>
          <w:szCs w:val="22"/>
        </w:rPr>
        <w:t xml:space="preserve"> </w:t>
      </w:r>
    </w:p>
    <w:p w:rsidR="009940F6" w:rsidRPr="00FD50D2" w:rsidRDefault="009940F6" w:rsidP="005B0440">
      <w:pPr>
        <w:pStyle w:val="Ttulo5"/>
        <w:jc w:val="both"/>
        <w:rPr>
          <w:rFonts w:ascii="Arial" w:hAnsi="Arial" w:cs="Arial"/>
          <w:i/>
          <w:iCs/>
          <w:snapToGrid w:val="0"/>
          <w:color w:val="auto"/>
        </w:rPr>
      </w:pPr>
      <w:r w:rsidRPr="00FD50D2">
        <w:rPr>
          <w:rFonts w:ascii="Arial" w:hAnsi="Arial" w:cs="Arial"/>
          <w:i/>
          <w:iCs/>
          <w:snapToGrid w:val="0"/>
          <w:color w:val="auto"/>
        </w:rPr>
        <w:t xml:space="preserve">En cas </w:t>
      </w:r>
      <w:r w:rsidR="00C244C1">
        <w:rPr>
          <w:rFonts w:ascii="Arial" w:hAnsi="Arial" w:cs="Arial"/>
          <w:i/>
          <w:iCs/>
          <w:snapToGrid w:val="0"/>
          <w:color w:val="auto"/>
        </w:rPr>
        <w:t>que en l’aprovació del Codi de conducta s’</w:t>
      </w:r>
      <w:r w:rsidRPr="00FD50D2">
        <w:rPr>
          <w:rFonts w:ascii="Arial" w:hAnsi="Arial" w:cs="Arial"/>
          <w:i/>
          <w:iCs/>
          <w:snapToGrid w:val="0"/>
          <w:color w:val="auto"/>
        </w:rPr>
        <w:t xml:space="preserve">hagi optat per </w:t>
      </w:r>
      <w:r w:rsidR="00C244C1">
        <w:rPr>
          <w:rFonts w:ascii="Arial" w:hAnsi="Arial" w:cs="Arial"/>
          <w:i/>
          <w:iCs/>
          <w:snapToGrid w:val="0"/>
          <w:color w:val="auto"/>
        </w:rPr>
        <w:t>la creació d’</w:t>
      </w:r>
      <w:r w:rsidRPr="00FD50D2">
        <w:rPr>
          <w:rFonts w:ascii="Arial" w:hAnsi="Arial" w:cs="Arial"/>
          <w:i/>
          <w:iCs/>
          <w:snapToGrid w:val="0"/>
          <w:color w:val="auto"/>
        </w:rPr>
        <w:t>una comissió de seguiment, caldrà tramitar l</w:t>
      </w:r>
      <w:r w:rsidR="00C244C1">
        <w:rPr>
          <w:rFonts w:ascii="Arial" w:hAnsi="Arial" w:cs="Arial"/>
          <w:i/>
          <w:iCs/>
          <w:snapToGrid w:val="0"/>
          <w:color w:val="auto"/>
        </w:rPr>
        <w:t>’</w:t>
      </w:r>
      <w:r w:rsidRPr="00FD50D2">
        <w:rPr>
          <w:rFonts w:ascii="Arial" w:hAnsi="Arial" w:cs="Arial"/>
          <w:i/>
          <w:iCs/>
          <w:snapToGrid w:val="0"/>
          <w:color w:val="auto"/>
        </w:rPr>
        <w:t xml:space="preserve">expedient </w:t>
      </w:r>
      <w:r w:rsidR="00C244C1">
        <w:rPr>
          <w:rFonts w:ascii="Arial" w:hAnsi="Arial" w:cs="Arial"/>
          <w:i/>
          <w:iCs/>
          <w:snapToGrid w:val="0"/>
          <w:color w:val="auto"/>
        </w:rPr>
        <w:t>relatiu a la constitució d’una c</w:t>
      </w:r>
      <w:r w:rsidRPr="00FD50D2">
        <w:rPr>
          <w:rFonts w:ascii="Arial" w:hAnsi="Arial" w:cs="Arial"/>
          <w:i/>
          <w:iCs/>
          <w:snapToGrid w:val="0"/>
          <w:color w:val="auto"/>
        </w:rPr>
        <w:t>omissió informativa, ja que, de moment no hi ha un mecanisme</w:t>
      </w:r>
      <w:r w:rsidR="00C244C1">
        <w:rPr>
          <w:rFonts w:ascii="Arial" w:hAnsi="Arial" w:cs="Arial"/>
          <w:i/>
          <w:iCs/>
          <w:snapToGrid w:val="0"/>
          <w:color w:val="auto"/>
        </w:rPr>
        <w:t xml:space="preserve"> concret i regulat que tingui l’</w:t>
      </w:r>
      <w:r w:rsidRPr="00FD50D2">
        <w:rPr>
          <w:rFonts w:ascii="Arial" w:hAnsi="Arial" w:cs="Arial"/>
          <w:i/>
          <w:iCs/>
          <w:snapToGrid w:val="0"/>
          <w:color w:val="auto"/>
        </w:rPr>
        <w:t>objectiu</w:t>
      </w:r>
      <w:r w:rsidR="00C03D42">
        <w:rPr>
          <w:rFonts w:ascii="Arial" w:hAnsi="Arial" w:cs="Arial"/>
          <w:i/>
          <w:iCs/>
          <w:snapToGrid w:val="0"/>
          <w:color w:val="auto"/>
        </w:rPr>
        <w:t xml:space="preserve"> de vetllar pel compliment del c</w:t>
      </w:r>
      <w:r w:rsidRPr="00FD50D2">
        <w:rPr>
          <w:rFonts w:ascii="Arial" w:hAnsi="Arial" w:cs="Arial"/>
          <w:i/>
          <w:iCs/>
          <w:snapToGrid w:val="0"/>
          <w:color w:val="auto"/>
        </w:rPr>
        <w:t>odi conducta dels càrrecs electes del municipi.</w:t>
      </w:r>
    </w:p>
    <w:p w:rsidR="009940F6" w:rsidRPr="00497D8F" w:rsidRDefault="009940F6" w:rsidP="005B0440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9940F6" w:rsidRPr="008921EA" w:rsidRDefault="00FD50D2" w:rsidP="005B044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921EA">
        <w:rPr>
          <w:rFonts w:ascii="Arial" w:hAnsi="Arial" w:cs="Arial"/>
          <w:b/>
          <w:bCs/>
          <w:sz w:val="24"/>
          <w:szCs w:val="24"/>
        </w:rPr>
        <w:t>Model de proposta d</w:t>
      </w:r>
      <w:r w:rsidR="00C244C1">
        <w:rPr>
          <w:rFonts w:ascii="Arial" w:hAnsi="Arial" w:cs="Arial"/>
          <w:b/>
          <w:bCs/>
          <w:sz w:val="24"/>
          <w:szCs w:val="24"/>
        </w:rPr>
        <w:t>’</w:t>
      </w:r>
      <w:r w:rsidRPr="008921EA">
        <w:rPr>
          <w:rFonts w:ascii="Arial" w:hAnsi="Arial" w:cs="Arial"/>
          <w:b/>
          <w:bCs/>
          <w:sz w:val="24"/>
          <w:szCs w:val="24"/>
        </w:rPr>
        <w:t xml:space="preserve">acord de constitució de la </w:t>
      </w:r>
      <w:r w:rsidR="00C244C1">
        <w:rPr>
          <w:rFonts w:ascii="Arial" w:hAnsi="Arial" w:cs="Arial"/>
          <w:b/>
          <w:bCs/>
          <w:sz w:val="24"/>
          <w:szCs w:val="24"/>
        </w:rPr>
        <w:t>C</w:t>
      </w:r>
      <w:r w:rsidRPr="008921EA">
        <w:rPr>
          <w:rFonts w:ascii="Arial" w:hAnsi="Arial" w:cs="Arial"/>
          <w:b/>
          <w:bCs/>
          <w:sz w:val="24"/>
          <w:szCs w:val="24"/>
        </w:rPr>
        <w:t xml:space="preserve">omissió de </w:t>
      </w:r>
      <w:r w:rsidR="00C244C1">
        <w:rPr>
          <w:rFonts w:ascii="Arial" w:hAnsi="Arial" w:cs="Arial"/>
          <w:b/>
          <w:bCs/>
          <w:sz w:val="24"/>
          <w:szCs w:val="24"/>
        </w:rPr>
        <w:t>Segu</w:t>
      </w:r>
      <w:r w:rsidR="00D44234">
        <w:rPr>
          <w:rFonts w:ascii="Arial" w:hAnsi="Arial" w:cs="Arial"/>
          <w:b/>
          <w:bCs/>
          <w:sz w:val="24"/>
          <w:szCs w:val="24"/>
        </w:rPr>
        <w:t>iment del Codi de Conducta dels Alts Càrrecs</w:t>
      </w:r>
    </w:p>
    <w:p w:rsidR="00FD50D2" w:rsidRPr="00E04429" w:rsidRDefault="00FD50D2" w:rsidP="005B044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940F6" w:rsidRPr="00DD75A6" w:rsidRDefault="009940F6" w:rsidP="005B0440">
      <w:pPr>
        <w:jc w:val="both"/>
        <w:rPr>
          <w:rFonts w:ascii="Arial" w:hAnsi="Arial" w:cs="Arial"/>
          <w:b/>
          <w:bCs/>
          <w:lang w:val="es-ES"/>
        </w:rPr>
      </w:pPr>
      <w:r w:rsidRPr="00DD75A6">
        <w:rPr>
          <w:rFonts w:ascii="Arial" w:hAnsi="Arial" w:cs="Arial"/>
          <w:b/>
          <w:bCs/>
          <w:lang w:val="es-ES"/>
        </w:rPr>
        <w:t>A</w:t>
      </w:r>
      <w:r w:rsidR="00FD50D2" w:rsidRPr="00DD75A6">
        <w:rPr>
          <w:rFonts w:ascii="Arial" w:hAnsi="Arial" w:cs="Arial"/>
          <w:b/>
          <w:bCs/>
          <w:lang w:val="es-ES"/>
        </w:rPr>
        <w:t>ntecedents de fet</w:t>
      </w:r>
    </w:p>
    <w:p w:rsidR="009940F6" w:rsidRPr="00FD50D2" w:rsidRDefault="00C244C1" w:rsidP="005B0440">
      <w:pPr>
        <w:pStyle w:val="Textoindependiente2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Amb data _______________</w:t>
      </w:r>
      <w:r w:rsidR="009940F6" w:rsidRPr="00FD50D2">
        <w:rPr>
          <w:rFonts w:ascii="Arial" w:hAnsi="Arial" w:cs="Arial"/>
        </w:rPr>
        <w:t xml:space="preserve"> el Ple d</w:t>
      </w:r>
      <w:r>
        <w:rPr>
          <w:rFonts w:ascii="Arial" w:hAnsi="Arial" w:cs="Arial"/>
        </w:rPr>
        <w:t>’</w:t>
      </w:r>
      <w:r w:rsidR="009940F6" w:rsidRPr="00FD50D2">
        <w:rPr>
          <w:rFonts w:ascii="Arial" w:hAnsi="Arial" w:cs="Arial"/>
        </w:rPr>
        <w:t xml:space="preserve">aquest Ajuntament va aprovar el Codi de conducta dels alts </w:t>
      </w:r>
      <w:r w:rsidR="009940F6" w:rsidRPr="00C03D42">
        <w:rPr>
          <w:rFonts w:ascii="Arial" w:hAnsi="Arial" w:cs="Arial"/>
        </w:rPr>
        <w:t xml:space="preserve">càrrecs </w:t>
      </w:r>
      <w:r w:rsidR="009940F6" w:rsidRPr="00FD50D2">
        <w:rPr>
          <w:rFonts w:ascii="Arial" w:hAnsi="Arial" w:cs="Arial"/>
        </w:rPr>
        <w:t xml:space="preserve">del municipi. </w:t>
      </w:r>
      <w:r>
        <w:rPr>
          <w:rFonts w:ascii="Arial" w:hAnsi="Arial" w:cs="Arial"/>
        </w:rPr>
        <w:t>En</w:t>
      </w:r>
      <w:r w:rsidR="009940F6" w:rsidRPr="00FD50D2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’article____________</w:t>
      </w:r>
      <w:r w:rsidRPr="00FD50D2">
        <w:rPr>
          <w:rFonts w:ascii="Arial" w:hAnsi="Arial" w:cs="Arial"/>
        </w:rPr>
        <w:t xml:space="preserve"> </w:t>
      </w:r>
      <w:r w:rsidR="009940F6" w:rsidRPr="00FD50D2">
        <w:rPr>
          <w:rFonts w:ascii="Arial" w:hAnsi="Arial" w:cs="Arial"/>
        </w:rPr>
        <w:t>es preveu l</w:t>
      </w:r>
      <w:r>
        <w:rPr>
          <w:rFonts w:ascii="Arial" w:hAnsi="Arial" w:cs="Arial"/>
        </w:rPr>
        <w:t>’</w:t>
      </w:r>
      <w:r w:rsidR="009940F6" w:rsidRPr="00FD50D2">
        <w:rPr>
          <w:rFonts w:ascii="Arial" w:hAnsi="Arial" w:cs="Arial"/>
        </w:rPr>
        <w:t>existència d</w:t>
      </w:r>
      <w:r>
        <w:rPr>
          <w:rFonts w:ascii="Arial" w:hAnsi="Arial" w:cs="Arial"/>
        </w:rPr>
        <w:t>’</w:t>
      </w:r>
      <w:r w:rsidR="009940F6" w:rsidRPr="00FD50D2">
        <w:rPr>
          <w:rFonts w:ascii="Arial" w:hAnsi="Arial" w:cs="Arial"/>
        </w:rPr>
        <w:t xml:space="preserve">una comissió que ha de vetllar pel compliment del Codi. </w:t>
      </w:r>
    </w:p>
    <w:p w:rsidR="00FD50D2" w:rsidRDefault="00FD50D2" w:rsidP="005B0440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9940F6" w:rsidRPr="00C244C1" w:rsidRDefault="009940F6" w:rsidP="005B0440">
      <w:pPr>
        <w:jc w:val="both"/>
        <w:rPr>
          <w:rFonts w:ascii="Arial" w:hAnsi="Arial" w:cs="Arial"/>
        </w:rPr>
      </w:pPr>
      <w:r w:rsidRPr="00C244C1">
        <w:rPr>
          <w:rFonts w:ascii="Arial" w:hAnsi="Arial" w:cs="Arial"/>
          <w:b/>
          <w:bCs/>
        </w:rPr>
        <w:t>F</w:t>
      </w:r>
      <w:r w:rsidR="00FD50D2" w:rsidRPr="00C244C1">
        <w:rPr>
          <w:rFonts w:ascii="Arial" w:hAnsi="Arial" w:cs="Arial"/>
          <w:b/>
          <w:bCs/>
        </w:rPr>
        <w:t>onaments jurídics</w:t>
      </w:r>
      <w:r w:rsidR="00FD50D2" w:rsidRPr="00C244C1">
        <w:rPr>
          <w:rFonts w:ascii="Arial" w:hAnsi="Arial" w:cs="Arial"/>
        </w:rPr>
        <w:t xml:space="preserve"> </w:t>
      </w:r>
    </w:p>
    <w:p w:rsidR="009940F6" w:rsidRPr="00FD50D2" w:rsidRDefault="00C244C1" w:rsidP="005B04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l</w:t>
      </w:r>
      <w:r w:rsidR="009940F6" w:rsidRPr="00FD50D2">
        <w:rPr>
          <w:rFonts w:ascii="Arial" w:hAnsi="Arial" w:cs="Arial"/>
        </w:rPr>
        <w:t>egislació aplicable és la següent:</w:t>
      </w:r>
    </w:p>
    <w:p w:rsidR="009940F6" w:rsidRPr="00FD50D2" w:rsidRDefault="00C244C1" w:rsidP="005B04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L’article 60 del Text refós de la Llei municipal i del règim local de Catalunya aprovat pel Decret l</w:t>
      </w:r>
      <w:r w:rsidR="009940F6" w:rsidRPr="00FD50D2">
        <w:rPr>
          <w:rFonts w:ascii="Arial" w:hAnsi="Arial" w:cs="Arial"/>
        </w:rPr>
        <w:t>egislatiu 2/2003, de 28 d</w:t>
      </w:r>
      <w:r>
        <w:rPr>
          <w:rFonts w:ascii="Arial" w:hAnsi="Arial" w:cs="Arial"/>
        </w:rPr>
        <w:t>’</w:t>
      </w:r>
      <w:r w:rsidR="009940F6" w:rsidRPr="00FD50D2">
        <w:rPr>
          <w:rFonts w:ascii="Arial" w:hAnsi="Arial" w:cs="Arial"/>
        </w:rPr>
        <w:t>abril, preveu l</w:t>
      </w:r>
      <w:r>
        <w:rPr>
          <w:rFonts w:ascii="Arial" w:hAnsi="Arial" w:cs="Arial"/>
        </w:rPr>
        <w:t>’</w:t>
      </w:r>
      <w:r w:rsidR="009940F6" w:rsidRPr="00FD50D2">
        <w:rPr>
          <w:rFonts w:ascii="Arial" w:hAnsi="Arial" w:cs="Arial"/>
        </w:rPr>
        <w:t>existència de comissions d</w:t>
      </w:r>
      <w:r>
        <w:rPr>
          <w:rFonts w:ascii="Arial" w:hAnsi="Arial" w:cs="Arial"/>
        </w:rPr>
        <w:t>’</w:t>
      </w:r>
      <w:r w:rsidR="009940F6" w:rsidRPr="00FD50D2">
        <w:rPr>
          <w:rFonts w:ascii="Arial" w:hAnsi="Arial" w:cs="Arial"/>
        </w:rPr>
        <w:t>estudi, d</w:t>
      </w:r>
      <w:r>
        <w:rPr>
          <w:rFonts w:ascii="Arial" w:hAnsi="Arial" w:cs="Arial"/>
        </w:rPr>
        <w:t>’</w:t>
      </w:r>
      <w:r w:rsidR="009940F6" w:rsidRPr="00FD50D2">
        <w:rPr>
          <w:rFonts w:ascii="Arial" w:hAnsi="Arial" w:cs="Arial"/>
        </w:rPr>
        <w:t>informe o de consulta. Aquestes comissions s</w:t>
      </w:r>
      <w:r>
        <w:rPr>
          <w:rFonts w:ascii="Arial" w:hAnsi="Arial" w:cs="Arial"/>
        </w:rPr>
        <w:t>’</w:t>
      </w:r>
      <w:r w:rsidR="009940F6" w:rsidRPr="00FD50D2">
        <w:rPr>
          <w:rFonts w:ascii="Arial" w:hAnsi="Arial" w:cs="Arial"/>
        </w:rPr>
        <w:t>han de crear per acord del ple, que també haurà de fixar el nombre i els membres dels diferents grups polítics que formen part de la corporació, en el sentit que també determina l</w:t>
      </w:r>
      <w:r>
        <w:rPr>
          <w:rFonts w:ascii="Arial" w:hAnsi="Arial" w:cs="Arial"/>
        </w:rPr>
        <w:t>’</w:t>
      </w:r>
      <w:r w:rsidR="009940F6" w:rsidRPr="00FD50D2">
        <w:rPr>
          <w:rFonts w:ascii="Arial" w:hAnsi="Arial" w:cs="Arial"/>
        </w:rPr>
        <w:t>article 20.1.</w:t>
      </w:r>
      <w:r w:rsidR="009940F6" w:rsidRPr="00C244C1">
        <w:rPr>
          <w:rFonts w:ascii="Arial" w:hAnsi="Arial" w:cs="Arial"/>
          <w:i/>
        </w:rPr>
        <w:t>c</w:t>
      </w:r>
      <w:r w:rsidR="009940F6" w:rsidRPr="00FD50D2">
        <w:rPr>
          <w:rFonts w:ascii="Arial" w:hAnsi="Arial" w:cs="Arial"/>
        </w:rPr>
        <w:t>) de la Llei 7/1985, de 2 d</w:t>
      </w:r>
      <w:r>
        <w:rPr>
          <w:rFonts w:ascii="Arial" w:hAnsi="Arial" w:cs="Arial"/>
        </w:rPr>
        <w:t>’</w:t>
      </w:r>
      <w:r w:rsidR="009940F6" w:rsidRPr="00FD50D2">
        <w:rPr>
          <w:rFonts w:ascii="Arial" w:hAnsi="Arial" w:cs="Arial"/>
        </w:rPr>
        <w:t>abr</w:t>
      </w:r>
      <w:r>
        <w:rPr>
          <w:rFonts w:ascii="Arial" w:hAnsi="Arial" w:cs="Arial"/>
        </w:rPr>
        <w:t>il, reguladora de les bases del règim l</w:t>
      </w:r>
      <w:r w:rsidR="009940F6" w:rsidRPr="00FD50D2">
        <w:rPr>
          <w:rFonts w:ascii="Arial" w:hAnsi="Arial" w:cs="Arial"/>
        </w:rPr>
        <w:t xml:space="preserve">ocal. </w:t>
      </w:r>
    </w:p>
    <w:p w:rsidR="009940F6" w:rsidRPr="00FD50D2" w:rsidRDefault="009940F6" w:rsidP="005B0440">
      <w:pPr>
        <w:jc w:val="both"/>
        <w:rPr>
          <w:rFonts w:ascii="Arial" w:hAnsi="Arial" w:cs="Arial"/>
        </w:rPr>
      </w:pPr>
      <w:r w:rsidRPr="00FD50D2">
        <w:rPr>
          <w:rFonts w:ascii="Arial" w:hAnsi="Arial" w:cs="Arial"/>
        </w:rPr>
        <w:t>2. Els articles 123 a 126 i 134 a 138 del Reglament d</w:t>
      </w:r>
      <w:r w:rsidR="00C244C1">
        <w:rPr>
          <w:rFonts w:ascii="Arial" w:hAnsi="Arial" w:cs="Arial"/>
        </w:rPr>
        <w:t>’o</w:t>
      </w:r>
      <w:r w:rsidRPr="00FD50D2">
        <w:rPr>
          <w:rFonts w:ascii="Arial" w:hAnsi="Arial" w:cs="Arial"/>
        </w:rPr>
        <w:t xml:space="preserve">rganització, </w:t>
      </w:r>
      <w:r w:rsidR="00C244C1">
        <w:rPr>
          <w:rFonts w:ascii="Arial" w:hAnsi="Arial" w:cs="Arial"/>
        </w:rPr>
        <w:t>f</w:t>
      </w:r>
      <w:r w:rsidRPr="00FD50D2">
        <w:rPr>
          <w:rFonts w:ascii="Arial" w:hAnsi="Arial" w:cs="Arial"/>
        </w:rPr>
        <w:t xml:space="preserve">uncionament i </w:t>
      </w:r>
      <w:r w:rsidR="00C244C1">
        <w:rPr>
          <w:rFonts w:ascii="Arial" w:hAnsi="Arial" w:cs="Arial"/>
        </w:rPr>
        <w:t>règim jurídic de les e</w:t>
      </w:r>
      <w:r w:rsidRPr="00FD50D2">
        <w:rPr>
          <w:rFonts w:ascii="Arial" w:hAnsi="Arial" w:cs="Arial"/>
        </w:rPr>
        <w:t xml:space="preserve">ntitats </w:t>
      </w:r>
      <w:r w:rsidR="00C244C1">
        <w:rPr>
          <w:rFonts w:ascii="Arial" w:hAnsi="Arial" w:cs="Arial"/>
        </w:rPr>
        <w:t>l</w:t>
      </w:r>
      <w:r w:rsidRPr="00FD50D2">
        <w:rPr>
          <w:rFonts w:ascii="Arial" w:hAnsi="Arial" w:cs="Arial"/>
        </w:rPr>
        <w:t>ocals aprovat pe</w:t>
      </w:r>
      <w:r w:rsidR="00C244C1">
        <w:rPr>
          <w:rFonts w:ascii="Arial" w:hAnsi="Arial" w:cs="Arial"/>
        </w:rPr>
        <w:t>l</w:t>
      </w:r>
      <w:r w:rsidRPr="00FD50D2">
        <w:rPr>
          <w:rFonts w:ascii="Arial" w:hAnsi="Arial" w:cs="Arial"/>
        </w:rPr>
        <w:t xml:space="preserve"> Reial decret 2568/1986, de 28 de novembre</w:t>
      </w:r>
      <w:r w:rsidR="00C244C1">
        <w:rPr>
          <w:rFonts w:ascii="Arial" w:hAnsi="Arial" w:cs="Arial"/>
        </w:rPr>
        <w:t>,</w:t>
      </w:r>
      <w:r w:rsidRPr="00FD50D2">
        <w:rPr>
          <w:rFonts w:ascii="Arial" w:hAnsi="Arial" w:cs="Arial"/>
        </w:rPr>
        <w:t xml:space="preserve"> regulen les normes de funcionament d</w:t>
      </w:r>
      <w:r w:rsidR="00C244C1">
        <w:rPr>
          <w:rFonts w:ascii="Arial" w:hAnsi="Arial" w:cs="Arial"/>
        </w:rPr>
        <w:t>e les comissions</w:t>
      </w:r>
      <w:r w:rsidRPr="00FD50D2">
        <w:rPr>
          <w:rFonts w:ascii="Arial" w:hAnsi="Arial" w:cs="Arial"/>
        </w:rPr>
        <w:t xml:space="preserve"> i la seva forma d</w:t>
      </w:r>
      <w:r w:rsidR="00C244C1">
        <w:rPr>
          <w:rFonts w:ascii="Arial" w:hAnsi="Arial" w:cs="Arial"/>
        </w:rPr>
        <w:t>’</w:t>
      </w:r>
      <w:r w:rsidRPr="00FD50D2">
        <w:rPr>
          <w:rFonts w:ascii="Arial" w:hAnsi="Arial" w:cs="Arial"/>
        </w:rPr>
        <w:t xml:space="preserve">organització amb caràcter general. </w:t>
      </w:r>
    </w:p>
    <w:p w:rsidR="00C244C1" w:rsidRDefault="00C244C1" w:rsidP="005B0440">
      <w:pPr>
        <w:jc w:val="both"/>
        <w:rPr>
          <w:rFonts w:ascii="Arial" w:hAnsi="Arial" w:cs="Arial"/>
        </w:rPr>
      </w:pPr>
    </w:p>
    <w:p w:rsidR="00497D8F" w:rsidRPr="00FD50D2" w:rsidRDefault="009940F6" w:rsidP="005B0440">
      <w:pPr>
        <w:jc w:val="both"/>
        <w:rPr>
          <w:rFonts w:ascii="Arial" w:hAnsi="Arial" w:cs="Arial"/>
        </w:rPr>
      </w:pPr>
      <w:r w:rsidRPr="00FD50D2">
        <w:rPr>
          <w:rFonts w:ascii="Arial" w:hAnsi="Arial" w:cs="Arial"/>
        </w:rPr>
        <w:t xml:space="preserve">Per tot això, de conformitat amb </w:t>
      </w:r>
      <w:r w:rsidR="00C244C1">
        <w:rPr>
          <w:rFonts w:ascii="Arial" w:hAnsi="Arial" w:cs="Arial"/>
        </w:rPr>
        <w:t>el que estableix</w:t>
      </w:r>
      <w:r w:rsidRPr="00FD50D2">
        <w:rPr>
          <w:rFonts w:ascii="Arial" w:hAnsi="Arial" w:cs="Arial"/>
        </w:rPr>
        <w:t xml:space="preserve"> l</w:t>
      </w:r>
      <w:r w:rsidR="00C244C1">
        <w:rPr>
          <w:rFonts w:ascii="Arial" w:hAnsi="Arial" w:cs="Arial"/>
        </w:rPr>
        <w:t>’</w:t>
      </w:r>
      <w:r w:rsidRPr="00FD50D2">
        <w:rPr>
          <w:rFonts w:ascii="Arial" w:hAnsi="Arial" w:cs="Arial"/>
        </w:rPr>
        <w:t>article 175 del Reglament d</w:t>
      </w:r>
      <w:r w:rsidR="00C244C1">
        <w:rPr>
          <w:rFonts w:ascii="Arial" w:hAnsi="Arial" w:cs="Arial"/>
        </w:rPr>
        <w:t>’organització, funcionament i règim j</w:t>
      </w:r>
      <w:r w:rsidRPr="00FD50D2">
        <w:rPr>
          <w:rFonts w:ascii="Arial" w:hAnsi="Arial" w:cs="Arial"/>
        </w:rPr>
        <w:t xml:space="preserve">urídic de les </w:t>
      </w:r>
      <w:r w:rsidR="00C244C1">
        <w:rPr>
          <w:rFonts w:ascii="Arial" w:hAnsi="Arial" w:cs="Arial"/>
        </w:rPr>
        <w:t>e</w:t>
      </w:r>
      <w:r w:rsidRPr="00FD50D2">
        <w:rPr>
          <w:rFonts w:ascii="Arial" w:hAnsi="Arial" w:cs="Arial"/>
        </w:rPr>
        <w:t xml:space="preserve">ntitats </w:t>
      </w:r>
      <w:r w:rsidR="00C244C1">
        <w:rPr>
          <w:rFonts w:ascii="Arial" w:hAnsi="Arial" w:cs="Arial"/>
        </w:rPr>
        <w:t>locals aprovat pel</w:t>
      </w:r>
      <w:r w:rsidRPr="00FD50D2">
        <w:rPr>
          <w:rFonts w:ascii="Arial" w:hAnsi="Arial" w:cs="Arial"/>
        </w:rPr>
        <w:t xml:space="preserve"> Reial decret 2568/1986, de 28 de novembre, </w:t>
      </w:r>
      <w:r w:rsidR="00C03D42" w:rsidRPr="00C03D42">
        <w:rPr>
          <w:rFonts w:ascii="Arial" w:hAnsi="Arial" w:cs="Arial"/>
        </w:rPr>
        <w:t>qui</w:t>
      </w:r>
      <w:r w:rsidRPr="00C03D42">
        <w:rPr>
          <w:rFonts w:ascii="Arial" w:hAnsi="Arial" w:cs="Arial"/>
        </w:rPr>
        <w:t xml:space="preserve"> subscriu eleva la</w:t>
      </w:r>
      <w:r w:rsidR="00497D8F" w:rsidRPr="00FD50D2">
        <w:rPr>
          <w:rFonts w:ascii="Arial" w:hAnsi="Arial" w:cs="Arial"/>
        </w:rPr>
        <w:t xml:space="preserve"> següent proposta de resolució:</w:t>
      </w:r>
    </w:p>
    <w:p w:rsidR="009940F6" w:rsidRPr="00C244C1" w:rsidRDefault="00497D8F" w:rsidP="005B0440">
      <w:pPr>
        <w:pStyle w:val="Ttulo8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244C1">
        <w:rPr>
          <w:rFonts w:ascii="Arial" w:hAnsi="Arial" w:cs="Arial"/>
          <w:b/>
          <w:color w:val="auto"/>
          <w:sz w:val="22"/>
          <w:szCs w:val="22"/>
        </w:rPr>
        <w:t>P</w:t>
      </w:r>
      <w:r w:rsidR="00FD50D2" w:rsidRPr="00C244C1">
        <w:rPr>
          <w:rFonts w:ascii="Arial" w:hAnsi="Arial" w:cs="Arial"/>
          <w:b/>
          <w:color w:val="auto"/>
          <w:sz w:val="22"/>
          <w:szCs w:val="22"/>
        </w:rPr>
        <w:t>roposta d</w:t>
      </w:r>
      <w:r w:rsidR="00C244C1" w:rsidRPr="00C244C1">
        <w:rPr>
          <w:rFonts w:ascii="Arial" w:hAnsi="Arial" w:cs="Arial"/>
          <w:b/>
          <w:color w:val="auto"/>
          <w:sz w:val="22"/>
          <w:szCs w:val="22"/>
        </w:rPr>
        <w:t>’</w:t>
      </w:r>
      <w:r w:rsidR="00FD50D2" w:rsidRPr="00C244C1">
        <w:rPr>
          <w:rFonts w:ascii="Arial" w:hAnsi="Arial" w:cs="Arial"/>
          <w:b/>
          <w:color w:val="auto"/>
          <w:sz w:val="22"/>
          <w:szCs w:val="22"/>
        </w:rPr>
        <w:t>acords</w:t>
      </w:r>
    </w:p>
    <w:p w:rsidR="00C03D42" w:rsidRDefault="00C03D42" w:rsidP="005B0440">
      <w:pPr>
        <w:jc w:val="both"/>
        <w:rPr>
          <w:rFonts w:ascii="Arial" w:hAnsi="Arial" w:cs="Arial"/>
          <w:b/>
          <w:bCs/>
        </w:rPr>
      </w:pPr>
    </w:p>
    <w:p w:rsidR="009940F6" w:rsidRPr="008921EA" w:rsidRDefault="009940F6" w:rsidP="005B0440">
      <w:pPr>
        <w:jc w:val="both"/>
        <w:rPr>
          <w:rFonts w:ascii="Arial" w:hAnsi="Arial" w:cs="Arial"/>
        </w:rPr>
      </w:pPr>
      <w:r w:rsidRPr="008921EA">
        <w:rPr>
          <w:rFonts w:ascii="Arial" w:hAnsi="Arial" w:cs="Arial"/>
          <w:b/>
          <w:bCs/>
        </w:rPr>
        <w:t>P</w:t>
      </w:r>
      <w:r w:rsidR="008921EA" w:rsidRPr="008921EA">
        <w:rPr>
          <w:rFonts w:ascii="Arial" w:hAnsi="Arial" w:cs="Arial"/>
          <w:b/>
          <w:bCs/>
        </w:rPr>
        <w:t>rimer</w:t>
      </w:r>
      <w:r w:rsidRPr="008921EA">
        <w:rPr>
          <w:rFonts w:ascii="Arial" w:hAnsi="Arial" w:cs="Arial"/>
          <w:b/>
          <w:bCs/>
        </w:rPr>
        <w:t>.</w:t>
      </w:r>
      <w:r w:rsidR="00C244C1">
        <w:rPr>
          <w:rFonts w:ascii="Arial" w:hAnsi="Arial" w:cs="Arial"/>
        </w:rPr>
        <w:t xml:space="preserve"> Constituir una comissió informativa de caràcter p</w:t>
      </w:r>
      <w:r w:rsidRPr="008921EA">
        <w:rPr>
          <w:rFonts w:ascii="Arial" w:hAnsi="Arial" w:cs="Arial"/>
        </w:rPr>
        <w:t xml:space="preserve">ermanent denominada  </w:t>
      </w:r>
      <w:r w:rsidR="00087B13">
        <w:rPr>
          <w:rFonts w:ascii="Arial" w:hAnsi="Arial" w:cs="Arial"/>
        </w:rPr>
        <w:t>Comissió del Codi Conducta dels C</w:t>
      </w:r>
      <w:r w:rsidR="00C244C1" w:rsidRPr="008921EA">
        <w:rPr>
          <w:rFonts w:ascii="Arial" w:hAnsi="Arial" w:cs="Arial"/>
        </w:rPr>
        <w:t xml:space="preserve">àrrecs </w:t>
      </w:r>
      <w:r w:rsidR="00087B13">
        <w:rPr>
          <w:rFonts w:ascii="Arial" w:hAnsi="Arial" w:cs="Arial"/>
        </w:rPr>
        <w:t>E</w:t>
      </w:r>
      <w:r w:rsidR="00C244C1" w:rsidRPr="008921EA">
        <w:rPr>
          <w:rFonts w:ascii="Arial" w:hAnsi="Arial" w:cs="Arial"/>
        </w:rPr>
        <w:t>lectes</w:t>
      </w:r>
      <w:r w:rsidRPr="008921EA">
        <w:rPr>
          <w:rFonts w:ascii="Arial" w:hAnsi="Arial" w:cs="Arial"/>
        </w:rPr>
        <w:t>, l</w:t>
      </w:r>
      <w:r w:rsidR="00C244C1">
        <w:rPr>
          <w:rFonts w:ascii="Arial" w:hAnsi="Arial" w:cs="Arial"/>
        </w:rPr>
        <w:t>’</w:t>
      </w:r>
      <w:r w:rsidRPr="008921EA">
        <w:rPr>
          <w:rFonts w:ascii="Arial" w:hAnsi="Arial" w:cs="Arial"/>
        </w:rPr>
        <w:t xml:space="preserve">objecte de la qual </w:t>
      </w:r>
      <w:r w:rsidR="00087B13">
        <w:rPr>
          <w:rFonts w:ascii="Arial" w:hAnsi="Arial" w:cs="Arial"/>
        </w:rPr>
        <w:t>és</w:t>
      </w:r>
      <w:r w:rsidRPr="008921EA">
        <w:rPr>
          <w:rFonts w:ascii="Arial" w:hAnsi="Arial" w:cs="Arial"/>
        </w:rPr>
        <w:t xml:space="preserve"> l</w:t>
      </w:r>
      <w:r w:rsidR="00C244C1">
        <w:rPr>
          <w:rFonts w:ascii="Arial" w:hAnsi="Arial" w:cs="Arial"/>
        </w:rPr>
        <w:t>’</w:t>
      </w:r>
      <w:r w:rsidRPr="008921EA">
        <w:rPr>
          <w:rFonts w:ascii="Arial" w:hAnsi="Arial" w:cs="Arial"/>
        </w:rPr>
        <w:t xml:space="preserve">estudi, </w:t>
      </w:r>
      <w:r w:rsidR="00087B13">
        <w:rPr>
          <w:rFonts w:ascii="Arial" w:hAnsi="Arial" w:cs="Arial"/>
        </w:rPr>
        <w:lastRenderedPageBreak/>
        <w:t>l’</w:t>
      </w:r>
      <w:r w:rsidRPr="008921EA">
        <w:rPr>
          <w:rFonts w:ascii="Arial" w:hAnsi="Arial" w:cs="Arial"/>
        </w:rPr>
        <w:t xml:space="preserve">informe i </w:t>
      </w:r>
      <w:r w:rsidR="00087B13">
        <w:rPr>
          <w:rFonts w:ascii="Arial" w:hAnsi="Arial" w:cs="Arial"/>
        </w:rPr>
        <w:t xml:space="preserve">la </w:t>
      </w:r>
      <w:r w:rsidRPr="008921EA">
        <w:rPr>
          <w:rFonts w:ascii="Arial" w:hAnsi="Arial" w:cs="Arial"/>
        </w:rPr>
        <w:t>consulta en relació a</w:t>
      </w:r>
      <w:r w:rsidR="00087B13">
        <w:rPr>
          <w:rFonts w:ascii="Arial" w:hAnsi="Arial" w:cs="Arial"/>
        </w:rPr>
        <w:t>mb e</w:t>
      </w:r>
      <w:r w:rsidRPr="008921EA">
        <w:rPr>
          <w:rFonts w:ascii="Arial" w:hAnsi="Arial" w:cs="Arial"/>
        </w:rPr>
        <w:t>s objectius establerts per l</w:t>
      </w:r>
      <w:r w:rsidR="00C244C1">
        <w:rPr>
          <w:rFonts w:ascii="Arial" w:hAnsi="Arial" w:cs="Arial"/>
        </w:rPr>
        <w:t>’</w:t>
      </w:r>
      <w:r w:rsidR="00087B13">
        <w:rPr>
          <w:rFonts w:ascii="Arial" w:hAnsi="Arial" w:cs="Arial"/>
        </w:rPr>
        <w:t>esmentat Codi de c</w:t>
      </w:r>
      <w:r w:rsidRPr="008921EA">
        <w:rPr>
          <w:rFonts w:ascii="Arial" w:hAnsi="Arial" w:cs="Arial"/>
        </w:rPr>
        <w:t>onducta aprovat en data</w:t>
      </w:r>
      <w:r w:rsidR="00087B13">
        <w:rPr>
          <w:rFonts w:ascii="Arial" w:hAnsi="Arial" w:cs="Arial"/>
        </w:rPr>
        <w:t>__________.</w:t>
      </w:r>
    </w:p>
    <w:p w:rsidR="009940F6" w:rsidRPr="008921EA" w:rsidRDefault="009940F6" w:rsidP="005B0440">
      <w:pPr>
        <w:jc w:val="both"/>
        <w:rPr>
          <w:rFonts w:ascii="Arial" w:hAnsi="Arial" w:cs="Arial"/>
        </w:rPr>
      </w:pPr>
      <w:r w:rsidRPr="008921EA">
        <w:rPr>
          <w:rFonts w:ascii="Arial" w:hAnsi="Arial" w:cs="Arial"/>
          <w:b/>
          <w:bCs/>
        </w:rPr>
        <w:t>S</w:t>
      </w:r>
      <w:r w:rsidR="008921EA" w:rsidRPr="008921EA">
        <w:rPr>
          <w:rFonts w:ascii="Arial" w:hAnsi="Arial" w:cs="Arial"/>
          <w:b/>
          <w:bCs/>
        </w:rPr>
        <w:t>egon</w:t>
      </w:r>
      <w:r w:rsidRPr="008921EA">
        <w:rPr>
          <w:rFonts w:ascii="Arial" w:hAnsi="Arial" w:cs="Arial"/>
          <w:b/>
          <w:bCs/>
        </w:rPr>
        <w:t>.</w:t>
      </w:r>
      <w:r w:rsidR="00087B13">
        <w:rPr>
          <w:rFonts w:ascii="Arial" w:hAnsi="Arial" w:cs="Arial"/>
        </w:rPr>
        <w:t xml:space="preserve"> La Comissió del Codi de C</w:t>
      </w:r>
      <w:r w:rsidRPr="008921EA">
        <w:rPr>
          <w:rFonts w:ascii="Arial" w:hAnsi="Arial" w:cs="Arial"/>
        </w:rPr>
        <w:t xml:space="preserve">onducta </w:t>
      </w:r>
      <w:r w:rsidRPr="00C03D42">
        <w:rPr>
          <w:rFonts w:ascii="Arial" w:hAnsi="Arial" w:cs="Arial"/>
        </w:rPr>
        <w:t xml:space="preserve">dels </w:t>
      </w:r>
      <w:r w:rsidR="00D44234">
        <w:rPr>
          <w:rFonts w:ascii="Arial" w:hAnsi="Arial" w:cs="Arial"/>
        </w:rPr>
        <w:t>Alts Càrrecs</w:t>
      </w:r>
      <w:r w:rsidR="00C03D42">
        <w:rPr>
          <w:rFonts w:ascii="Arial" w:hAnsi="Arial" w:cs="Arial"/>
        </w:rPr>
        <w:t xml:space="preserve"> </w:t>
      </w:r>
      <w:r w:rsidRPr="008921EA">
        <w:rPr>
          <w:rFonts w:ascii="Arial" w:hAnsi="Arial" w:cs="Arial"/>
        </w:rPr>
        <w:t>de l</w:t>
      </w:r>
      <w:r w:rsidR="00C244C1">
        <w:rPr>
          <w:rFonts w:ascii="Arial" w:hAnsi="Arial" w:cs="Arial"/>
        </w:rPr>
        <w:t>’</w:t>
      </w:r>
      <w:r w:rsidRPr="008921EA">
        <w:rPr>
          <w:rFonts w:ascii="Arial" w:hAnsi="Arial" w:cs="Arial"/>
        </w:rPr>
        <w:t xml:space="preserve">Ajuntament de </w:t>
      </w:r>
      <w:r w:rsidR="00087B13">
        <w:rPr>
          <w:rFonts w:ascii="Arial" w:hAnsi="Arial" w:cs="Arial"/>
        </w:rPr>
        <w:t>___________</w:t>
      </w:r>
      <w:r w:rsidR="00C03D42">
        <w:rPr>
          <w:rFonts w:ascii="Arial" w:hAnsi="Arial" w:cs="Arial"/>
        </w:rPr>
        <w:t xml:space="preserve"> </w:t>
      </w:r>
      <w:r w:rsidRPr="008921EA">
        <w:rPr>
          <w:rFonts w:ascii="Arial" w:hAnsi="Arial" w:cs="Arial"/>
        </w:rPr>
        <w:t>estarà integrada pels membres</w:t>
      </w:r>
      <w:r w:rsidR="00087B13" w:rsidRPr="00087B13">
        <w:rPr>
          <w:rFonts w:ascii="Arial" w:hAnsi="Arial" w:cs="Arial"/>
        </w:rPr>
        <w:t xml:space="preserve"> </w:t>
      </w:r>
      <w:r w:rsidR="00087B13" w:rsidRPr="008921EA">
        <w:rPr>
          <w:rFonts w:ascii="Arial" w:hAnsi="Arial" w:cs="Arial"/>
        </w:rPr>
        <w:t>següents</w:t>
      </w:r>
      <w:r w:rsidR="00087B13">
        <w:rPr>
          <w:rFonts w:ascii="Arial" w:hAnsi="Arial" w:cs="Arial"/>
        </w:rPr>
        <w:t>:</w:t>
      </w:r>
      <w:r w:rsidR="00087B13" w:rsidRPr="008921EA">
        <w:rPr>
          <w:rFonts w:ascii="Arial" w:hAnsi="Arial" w:cs="Arial"/>
        </w:rPr>
        <w:t xml:space="preserve"> </w:t>
      </w:r>
      <w:r w:rsidRPr="008921EA">
        <w:rPr>
          <w:rStyle w:val="Refdenotaalpie"/>
          <w:rFonts w:ascii="Arial" w:hAnsi="Arial" w:cs="Arial"/>
        </w:rPr>
        <w:footnoteReference w:id="3"/>
      </w:r>
    </w:p>
    <w:p w:rsidR="009940F6" w:rsidRPr="008921EA" w:rsidRDefault="009940F6" w:rsidP="005B0440">
      <w:pPr>
        <w:jc w:val="both"/>
        <w:rPr>
          <w:rFonts w:ascii="Arial" w:hAnsi="Arial" w:cs="Arial"/>
        </w:rPr>
      </w:pPr>
      <w:r w:rsidRPr="008921EA">
        <w:rPr>
          <w:rFonts w:ascii="Arial" w:hAnsi="Arial" w:cs="Arial"/>
        </w:rPr>
        <w:t>*  President</w:t>
      </w:r>
      <w:r w:rsidR="00087B13">
        <w:rPr>
          <w:rFonts w:ascii="Arial" w:hAnsi="Arial" w:cs="Arial"/>
        </w:rPr>
        <w:t>/a</w:t>
      </w:r>
      <w:r w:rsidRPr="008921EA">
        <w:rPr>
          <w:rFonts w:ascii="Arial" w:hAnsi="Arial" w:cs="Arial"/>
        </w:rPr>
        <w:t>:</w:t>
      </w:r>
    </w:p>
    <w:p w:rsidR="009940F6" w:rsidRPr="008921EA" w:rsidRDefault="009940F6" w:rsidP="005B0440">
      <w:pPr>
        <w:jc w:val="both"/>
        <w:rPr>
          <w:rFonts w:ascii="Arial" w:hAnsi="Arial" w:cs="Arial"/>
        </w:rPr>
      </w:pPr>
      <w:r w:rsidRPr="008921EA">
        <w:rPr>
          <w:rFonts w:ascii="Arial" w:hAnsi="Arial" w:cs="Arial"/>
        </w:rPr>
        <w:t xml:space="preserve"> L</w:t>
      </w:r>
      <w:r w:rsidR="00C244C1">
        <w:rPr>
          <w:rFonts w:ascii="Arial" w:hAnsi="Arial" w:cs="Arial"/>
        </w:rPr>
        <w:t>’</w:t>
      </w:r>
      <w:r w:rsidR="00087B13">
        <w:rPr>
          <w:rFonts w:ascii="Arial" w:hAnsi="Arial" w:cs="Arial"/>
        </w:rPr>
        <w:t>a</w:t>
      </w:r>
      <w:r w:rsidRPr="008921EA">
        <w:rPr>
          <w:rFonts w:ascii="Arial" w:hAnsi="Arial" w:cs="Arial"/>
        </w:rPr>
        <w:t>lcalde</w:t>
      </w:r>
      <w:r w:rsidR="00087B13">
        <w:rPr>
          <w:rFonts w:ascii="Arial" w:hAnsi="Arial" w:cs="Arial"/>
        </w:rPr>
        <w:t>/essa</w:t>
      </w:r>
      <w:r w:rsidRPr="008921EA">
        <w:rPr>
          <w:rFonts w:ascii="Arial" w:hAnsi="Arial" w:cs="Arial"/>
        </w:rPr>
        <w:t xml:space="preserve"> o </w:t>
      </w:r>
      <w:r w:rsidR="00087B13">
        <w:rPr>
          <w:rFonts w:ascii="Arial" w:hAnsi="Arial" w:cs="Arial"/>
        </w:rPr>
        <w:t>r</w:t>
      </w:r>
      <w:r w:rsidRPr="008921EA">
        <w:rPr>
          <w:rFonts w:ascii="Arial" w:hAnsi="Arial" w:cs="Arial"/>
        </w:rPr>
        <w:t>egidor</w:t>
      </w:r>
      <w:r w:rsidR="00087B13">
        <w:rPr>
          <w:rFonts w:ascii="Arial" w:hAnsi="Arial" w:cs="Arial"/>
        </w:rPr>
        <w:t>/a</w:t>
      </w:r>
      <w:r w:rsidRPr="008921EA">
        <w:rPr>
          <w:rFonts w:ascii="Arial" w:hAnsi="Arial" w:cs="Arial"/>
        </w:rPr>
        <w:t xml:space="preserve"> en qui delegui.</w:t>
      </w:r>
    </w:p>
    <w:p w:rsidR="009940F6" w:rsidRPr="008921EA" w:rsidRDefault="009940F6" w:rsidP="005B0440">
      <w:pPr>
        <w:jc w:val="both"/>
        <w:rPr>
          <w:rFonts w:ascii="Arial" w:hAnsi="Arial" w:cs="Arial"/>
        </w:rPr>
      </w:pPr>
      <w:r w:rsidRPr="008921EA">
        <w:rPr>
          <w:rFonts w:ascii="Arial" w:hAnsi="Arial" w:cs="Arial"/>
        </w:rPr>
        <w:t>*  Vocals:</w:t>
      </w:r>
    </w:p>
    <w:p w:rsidR="009940F6" w:rsidRPr="008921EA" w:rsidRDefault="009940F6" w:rsidP="005B0440">
      <w:pPr>
        <w:jc w:val="both"/>
        <w:rPr>
          <w:rFonts w:ascii="Arial" w:hAnsi="Arial" w:cs="Arial"/>
        </w:rPr>
      </w:pPr>
      <w:r w:rsidRPr="008921EA">
        <w:rPr>
          <w:rFonts w:ascii="Arial" w:hAnsi="Arial" w:cs="Arial"/>
        </w:rPr>
        <w:t xml:space="preserve"> ------</w:t>
      </w:r>
      <w:r w:rsidR="00087B13">
        <w:rPr>
          <w:rFonts w:ascii="Arial" w:hAnsi="Arial" w:cs="Arial"/>
        </w:rPr>
        <w:t>------------------representants del Grup M</w:t>
      </w:r>
      <w:r w:rsidRPr="008921EA">
        <w:rPr>
          <w:rFonts w:ascii="Arial" w:hAnsi="Arial" w:cs="Arial"/>
        </w:rPr>
        <w:t xml:space="preserve">unicipal de </w:t>
      </w:r>
      <w:r w:rsidR="00087B13">
        <w:rPr>
          <w:rFonts w:ascii="Arial" w:hAnsi="Arial" w:cs="Arial"/>
        </w:rPr>
        <w:softHyphen/>
      </w:r>
      <w:r w:rsidR="00087B13">
        <w:rPr>
          <w:rFonts w:ascii="Arial" w:hAnsi="Arial" w:cs="Arial"/>
        </w:rPr>
        <w:softHyphen/>
      </w:r>
      <w:r w:rsidR="00087B13">
        <w:rPr>
          <w:rFonts w:ascii="Arial" w:hAnsi="Arial" w:cs="Arial"/>
        </w:rPr>
        <w:softHyphen/>
      </w:r>
      <w:r w:rsidR="00087B13">
        <w:rPr>
          <w:rFonts w:ascii="Arial" w:hAnsi="Arial" w:cs="Arial"/>
        </w:rPr>
        <w:softHyphen/>
      </w:r>
      <w:r w:rsidR="00087B13">
        <w:rPr>
          <w:rFonts w:ascii="Arial" w:hAnsi="Arial" w:cs="Arial"/>
        </w:rPr>
        <w:softHyphen/>
      </w:r>
      <w:r w:rsidR="00087B13">
        <w:rPr>
          <w:rFonts w:ascii="Arial" w:hAnsi="Arial" w:cs="Arial"/>
        </w:rPr>
        <w:softHyphen/>
      </w:r>
      <w:r w:rsidR="00087B13">
        <w:rPr>
          <w:rFonts w:ascii="Arial" w:hAnsi="Arial" w:cs="Arial"/>
        </w:rPr>
        <w:softHyphen/>
      </w:r>
      <w:r w:rsidR="00087B13">
        <w:rPr>
          <w:rFonts w:ascii="Arial" w:hAnsi="Arial" w:cs="Arial"/>
        </w:rPr>
        <w:softHyphen/>
      </w:r>
      <w:r w:rsidR="00087B13">
        <w:rPr>
          <w:rFonts w:ascii="Arial" w:hAnsi="Arial" w:cs="Arial"/>
        </w:rPr>
        <w:softHyphen/>
      </w:r>
      <w:r w:rsidR="00087B13">
        <w:rPr>
          <w:rFonts w:ascii="Arial" w:hAnsi="Arial" w:cs="Arial"/>
        </w:rPr>
        <w:softHyphen/>
      </w:r>
      <w:r w:rsidR="00087B13">
        <w:rPr>
          <w:rFonts w:ascii="Arial" w:hAnsi="Arial" w:cs="Arial"/>
        </w:rPr>
        <w:softHyphen/>
      </w:r>
      <w:r w:rsidR="00087B13">
        <w:rPr>
          <w:rFonts w:ascii="Arial" w:hAnsi="Arial" w:cs="Arial"/>
        </w:rPr>
        <w:softHyphen/>
      </w:r>
      <w:r w:rsidR="00087B13">
        <w:rPr>
          <w:rFonts w:ascii="Arial" w:hAnsi="Arial" w:cs="Arial"/>
        </w:rPr>
        <w:softHyphen/>
      </w:r>
      <w:r w:rsidR="00087B13">
        <w:rPr>
          <w:rFonts w:ascii="Arial" w:hAnsi="Arial" w:cs="Arial"/>
        </w:rPr>
        <w:softHyphen/>
      </w:r>
      <w:r w:rsidR="00087B13">
        <w:rPr>
          <w:rFonts w:ascii="Arial" w:hAnsi="Arial" w:cs="Arial"/>
        </w:rPr>
        <w:softHyphen/>
      </w:r>
      <w:r w:rsidR="00C03D42">
        <w:rPr>
          <w:rFonts w:ascii="Arial" w:hAnsi="Arial" w:cs="Arial"/>
        </w:rPr>
        <w:t>__________</w:t>
      </w:r>
    </w:p>
    <w:p w:rsidR="009940F6" w:rsidRPr="008921EA" w:rsidRDefault="009940F6" w:rsidP="005B0440">
      <w:pPr>
        <w:jc w:val="both"/>
        <w:rPr>
          <w:rFonts w:ascii="Arial" w:hAnsi="Arial" w:cs="Arial"/>
        </w:rPr>
      </w:pPr>
      <w:r w:rsidRPr="008921EA">
        <w:rPr>
          <w:rFonts w:ascii="Arial" w:hAnsi="Arial" w:cs="Arial"/>
        </w:rPr>
        <w:t>----------------</w:t>
      </w:r>
      <w:r w:rsidR="00087B13">
        <w:rPr>
          <w:rFonts w:ascii="Arial" w:hAnsi="Arial" w:cs="Arial"/>
        </w:rPr>
        <w:t>--------representants del Grup M</w:t>
      </w:r>
      <w:r w:rsidRPr="008921EA">
        <w:rPr>
          <w:rFonts w:ascii="Arial" w:hAnsi="Arial" w:cs="Arial"/>
        </w:rPr>
        <w:t xml:space="preserve">unicipal de </w:t>
      </w:r>
      <w:r w:rsidR="00087B13">
        <w:rPr>
          <w:rFonts w:ascii="Arial" w:hAnsi="Arial" w:cs="Arial"/>
        </w:rPr>
        <w:t>___________</w:t>
      </w:r>
    </w:p>
    <w:p w:rsidR="009940F6" w:rsidRPr="008921EA" w:rsidRDefault="009940F6" w:rsidP="005B0440">
      <w:pPr>
        <w:jc w:val="both"/>
        <w:rPr>
          <w:rFonts w:ascii="Arial" w:hAnsi="Arial" w:cs="Arial"/>
        </w:rPr>
      </w:pPr>
      <w:r w:rsidRPr="008921EA">
        <w:rPr>
          <w:rFonts w:ascii="Arial" w:hAnsi="Arial" w:cs="Arial"/>
        </w:rPr>
        <w:t>* Secretari</w:t>
      </w:r>
      <w:r w:rsidR="00087B13">
        <w:rPr>
          <w:rFonts w:ascii="Arial" w:hAnsi="Arial" w:cs="Arial"/>
        </w:rPr>
        <w:t>/ària: el s</w:t>
      </w:r>
      <w:r w:rsidRPr="008921EA">
        <w:rPr>
          <w:rFonts w:ascii="Arial" w:hAnsi="Arial" w:cs="Arial"/>
        </w:rPr>
        <w:t>ecretari</w:t>
      </w:r>
      <w:r w:rsidR="00087B13">
        <w:rPr>
          <w:rFonts w:ascii="Arial" w:hAnsi="Arial" w:cs="Arial"/>
        </w:rPr>
        <w:t>/ària</w:t>
      </w:r>
      <w:r w:rsidRPr="008921EA">
        <w:rPr>
          <w:rFonts w:ascii="Arial" w:hAnsi="Arial" w:cs="Arial"/>
        </w:rPr>
        <w:t xml:space="preserve"> de l</w:t>
      </w:r>
      <w:r w:rsidR="00C244C1">
        <w:rPr>
          <w:rFonts w:ascii="Arial" w:hAnsi="Arial" w:cs="Arial"/>
        </w:rPr>
        <w:t>’</w:t>
      </w:r>
      <w:r w:rsidRPr="008921EA">
        <w:rPr>
          <w:rFonts w:ascii="Arial" w:hAnsi="Arial" w:cs="Arial"/>
        </w:rPr>
        <w:t>Ajuntament o funcionari en qui delegui.</w:t>
      </w:r>
    </w:p>
    <w:p w:rsidR="009940F6" w:rsidRPr="008921EA" w:rsidRDefault="009940F6" w:rsidP="005B0440">
      <w:pPr>
        <w:pStyle w:val="Sagniadetextindependent1"/>
        <w:rPr>
          <w:sz w:val="22"/>
          <w:szCs w:val="22"/>
        </w:rPr>
      </w:pPr>
    </w:p>
    <w:p w:rsidR="009940F6" w:rsidRPr="008921EA" w:rsidRDefault="009940F6" w:rsidP="005B0440">
      <w:pPr>
        <w:jc w:val="both"/>
        <w:rPr>
          <w:rFonts w:ascii="Arial" w:hAnsi="Arial" w:cs="Arial"/>
        </w:rPr>
      </w:pPr>
      <w:r w:rsidRPr="008921EA">
        <w:rPr>
          <w:rFonts w:ascii="Arial" w:hAnsi="Arial" w:cs="Arial"/>
          <w:b/>
          <w:bCs/>
        </w:rPr>
        <w:t>T</w:t>
      </w:r>
      <w:r w:rsidR="008921EA" w:rsidRPr="008921EA">
        <w:rPr>
          <w:rFonts w:ascii="Arial" w:hAnsi="Arial" w:cs="Arial"/>
          <w:b/>
          <w:bCs/>
        </w:rPr>
        <w:t>ercer</w:t>
      </w:r>
      <w:r w:rsidRPr="008921EA">
        <w:rPr>
          <w:rFonts w:ascii="Arial" w:hAnsi="Arial" w:cs="Arial"/>
          <w:b/>
          <w:bCs/>
        </w:rPr>
        <w:t>.</w:t>
      </w:r>
      <w:r w:rsidR="00087B13">
        <w:rPr>
          <w:rFonts w:ascii="Arial" w:hAnsi="Arial" w:cs="Arial"/>
        </w:rPr>
        <w:t xml:space="preserve"> La Comissió </w:t>
      </w:r>
      <w:r w:rsidR="00C03D42">
        <w:rPr>
          <w:rFonts w:ascii="Arial" w:hAnsi="Arial" w:cs="Arial"/>
        </w:rPr>
        <w:t xml:space="preserve">de Seguiment </w:t>
      </w:r>
      <w:r w:rsidR="00087B13">
        <w:rPr>
          <w:rFonts w:ascii="Arial" w:hAnsi="Arial" w:cs="Arial"/>
        </w:rPr>
        <w:t>del C</w:t>
      </w:r>
      <w:r w:rsidRPr="008921EA">
        <w:rPr>
          <w:rFonts w:ascii="Arial" w:hAnsi="Arial" w:cs="Arial"/>
        </w:rPr>
        <w:t xml:space="preserve">odi de </w:t>
      </w:r>
      <w:r w:rsidR="00087B13">
        <w:rPr>
          <w:rFonts w:ascii="Arial" w:hAnsi="Arial" w:cs="Arial"/>
        </w:rPr>
        <w:t>C</w:t>
      </w:r>
      <w:r w:rsidRPr="008921EA">
        <w:rPr>
          <w:rFonts w:ascii="Arial" w:hAnsi="Arial" w:cs="Arial"/>
        </w:rPr>
        <w:t>onducta de</w:t>
      </w:r>
      <w:r w:rsidR="00087B13">
        <w:rPr>
          <w:rFonts w:ascii="Arial" w:hAnsi="Arial" w:cs="Arial"/>
        </w:rPr>
        <w:t xml:space="preserve">ls </w:t>
      </w:r>
      <w:r w:rsidR="00D44234">
        <w:rPr>
          <w:rFonts w:ascii="Arial" w:hAnsi="Arial" w:cs="Arial"/>
        </w:rPr>
        <w:t>Alts Càrrecs</w:t>
      </w:r>
      <w:r w:rsidRPr="008921EA">
        <w:rPr>
          <w:rFonts w:ascii="Arial" w:hAnsi="Arial" w:cs="Arial"/>
        </w:rPr>
        <w:t xml:space="preserve"> </w:t>
      </w:r>
      <w:r w:rsidR="00087B13">
        <w:rPr>
          <w:rFonts w:ascii="Arial" w:hAnsi="Arial" w:cs="Arial"/>
        </w:rPr>
        <w:t>ha d’ajustar</w:t>
      </w:r>
      <w:r w:rsidRPr="008921EA">
        <w:rPr>
          <w:rFonts w:ascii="Arial" w:hAnsi="Arial" w:cs="Arial"/>
        </w:rPr>
        <w:t xml:space="preserve"> el seu funcionament al que dispos</w:t>
      </w:r>
      <w:r w:rsidR="00087B13">
        <w:rPr>
          <w:rFonts w:ascii="Arial" w:hAnsi="Arial" w:cs="Arial"/>
        </w:rPr>
        <w:t>en</w:t>
      </w:r>
      <w:r w:rsidRPr="008921EA">
        <w:rPr>
          <w:rFonts w:ascii="Arial" w:hAnsi="Arial" w:cs="Arial"/>
        </w:rPr>
        <w:t xml:space="preserve"> els articles 123 a 126 i 134 a 138 del Reglament d</w:t>
      </w:r>
      <w:r w:rsidR="00C244C1">
        <w:rPr>
          <w:rFonts w:ascii="Arial" w:hAnsi="Arial" w:cs="Arial"/>
        </w:rPr>
        <w:t>’</w:t>
      </w:r>
      <w:r w:rsidR="00087B13">
        <w:rPr>
          <w:rFonts w:ascii="Arial" w:hAnsi="Arial" w:cs="Arial"/>
        </w:rPr>
        <w:t>o</w:t>
      </w:r>
      <w:r w:rsidRPr="008921EA">
        <w:rPr>
          <w:rFonts w:ascii="Arial" w:hAnsi="Arial" w:cs="Arial"/>
        </w:rPr>
        <w:t xml:space="preserve">rganització, </w:t>
      </w:r>
      <w:r w:rsidR="00087B13">
        <w:rPr>
          <w:rFonts w:ascii="Arial" w:hAnsi="Arial" w:cs="Arial"/>
        </w:rPr>
        <w:t>funcionament i r</w:t>
      </w:r>
      <w:r w:rsidRPr="008921EA">
        <w:rPr>
          <w:rFonts w:ascii="Arial" w:hAnsi="Arial" w:cs="Arial"/>
        </w:rPr>
        <w:t xml:space="preserve">ègim </w:t>
      </w:r>
      <w:r w:rsidR="00087B13">
        <w:rPr>
          <w:rFonts w:ascii="Arial" w:hAnsi="Arial" w:cs="Arial"/>
        </w:rPr>
        <w:t>jurídic de les e</w:t>
      </w:r>
      <w:r w:rsidRPr="008921EA">
        <w:rPr>
          <w:rFonts w:ascii="Arial" w:hAnsi="Arial" w:cs="Arial"/>
        </w:rPr>
        <w:t xml:space="preserve">ntitats </w:t>
      </w:r>
      <w:r w:rsidR="00087B13">
        <w:rPr>
          <w:rFonts w:ascii="Arial" w:hAnsi="Arial" w:cs="Arial"/>
        </w:rPr>
        <w:t>l</w:t>
      </w:r>
      <w:r w:rsidRPr="008921EA">
        <w:rPr>
          <w:rFonts w:ascii="Arial" w:hAnsi="Arial" w:cs="Arial"/>
        </w:rPr>
        <w:t>ocals aprovat pe</w:t>
      </w:r>
      <w:r w:rsidR="00087B13">
        <w:rPr>
          <w:rFonts w:ascii="Arial" w:hAnsi="Arial" w:cs="Arial"/>
        </w:rPr>
        <w:t>l</w:t>
      </w:r>
      <w:r w:rsidRPr="008921EA">
        <w:rPr>
          <w:rFonts w:ascii="Arial" w:hAnsi="Arial" w:cs="Arial"/>
        </w:rPr>
        <w:t xml:space="preserve"> Reial decret 2568/1986, de 28 de novembre. La Comissió celebrarà sessions ordinàries amb periodicitat</w:t>
      </w:r>
      <w:r w:rsidR="008921EA">
        <w:rPr>
          <w:rFonts w:ascii="Arial" w:hAnsi="Arial" w:cs="Arial"/>
        </w:rPr>
        <w:t xml:space="preserve"> </w:t>
      </w:r>
      <w:r w:rsidRPr="008921EA">
        <w:rPr>
          <w:rStyle w:val="Refdenotaalpie"/>
          <w:rFonts w:ascii="Arial" w:hAnsi="Arial" w:cs="Arial"/>
        </w:rPr>
        <w:footnoteReference w:id="4"/>
      </w:r>
      <w:r w:rsidR="00087B13">
        <w:rPr>
          <w:rFonts w:ascii="Arial" w:hAnsi="Arial" w:cs="Arial"/>
        </w:rPr>
        <w:t>_____</w:t>
      </w:r>
      <w:r w:rsidR="00497D8F" w:rsidRPr="008921EA">
        <w:rPr>
          <w:rFonts w:ascii="Arial" w:hAnsi="Arial" w:cs="Arial"/>
        </w:rPr>
        <w:t>.</w:t>
      </w:r>
    </w:p>
    <w:p w:rsidR="009940F6" w:rsidRDefault="009940F6" w:rsidP="005B0440">
      <w:pPr>
        <w:jc w:val="both"/>
        <w:rPr>
          <w:rFonts w:ascii="Arial" w:hAnsi="Arial" w:cs="Arial"/>
        </w:rPr>
      </w:pPr>
      <w:r w:rsidRPr="008921EA">
        <w:rPr>
          <w:rFonts w:ascii="Arial" w:hAnsi="Arial" w:cs="Arial"/>
          <w:b/>
          <w:bCs/>
        </w:rPr>
        <w:t>Q</w:t>
      </w:r>
      <w:r w:rsidR="008921EA" w:rsidRPr="008921EA">
        <w:rPr>
          <w:rFonts w:ascii="Arial" w:hAnsi="Arial" w:cs="Arial"/>
          <w:b/>
          <w:bCs/>
        </w:rPr>
        <w:t>uart</w:t>
      </w:r>
      <w:r w:rsidRPr="008921EA">
        <w:rPr>
          <w:rFonts w:ascii="Arial" w:hAnsi="Arial" w:cs="Arial"/>
          <w:b/>
          <w:bCs/>
        </w:rPr>
        <w:t>.</w:t>
      </w:r>
      <w:r w:rsidRPr="008921EA">
        <w:rPr>
          <w:rFonts w:ascii="Arial" w:hAnsi="Arial" w:cs="Arial"/>
        </w:rPr>
        <w:t xml:space="preserve"> Comuni</w:t>
      </w:r>
      <w:r w:rsidR="00087B13">
        <w:rPr>
          <w:rFonts w:ascii="Arial" w:hAnsi="Arial" w:cs="Arial"/>
        </w:rPr>
        <w:t>car aquest Acord als grups polítics municipals</w:t>
      </w:r>
      <w:r w:rsidRPr="008921EA">
        <w:rPr>
          <w:rFonts w:ascii="Arial" w:hAnsi="Arial" w:cs="Arial"/>
        </w:rPr>
        <w:t xml:space="preserve"> per tal que designin els seus rep</w:t>
      </w:r>
      <w:r w:rsidR="00087B13">
        <w:rPr>
          <w:rFonts w:ascii="Arial" w:hAnsi="Arial" w:cs="Arial"/>
        </w:rPr>
        <w:t xml:space="preserve">resentants en aquesta Comissió </w:t>
      </w:r>
      <w:r w:rsidRPr="008921EA">
        <w:rPr>
          <w:rFonts w:ascii="Arial" w:hAnsi="Arial" w:cs="Arial"/>
        </w:rPr>
        <w:t xml:space="preserve">i ho notifiquin per escrit en </w:t>
      </w:r>
      <w:r w:rsidR="00087B13">
        <w:rPr>
          <w:rFonts w:ascii="Arial" w:hAnsi="Arial" w:cs="Arial"/>
        </w:rPr>
        <w:t xml:space="preserve">el </w:t>
      </w:r>
      <w:r w:rsidRPr="008921EA">
        <w:rPr>
          <w:rFonts w:ascii="Arial" w:hAnsi="Arial" w:cs="Arial"/>
        </w:rPr>
        <w:t>termini de 15 dies des de la notificació d</w:t>
      </w:r>
      <w:r w:rsidR="00C244C1">
        <w:rPr>
          <w:rFonts w:ascii="Arial" w:hAnsi="Arial" w:cs="Arial"/>
        </w:rPr>
        <w:t>’</w:t>
      </w:r>
      <w:r w:rsidRPr="008921EA">
        <w:rPr>
          <w:rFonts w:ascii="Arial" w:hAnsi="Arial" w:cs="Arial"/>
        </w:rPr>
        <w:t xml:space="preserve">aquest </w:t>
      </w:r>
      <w:r w:rsidR="00087B13">
        <w:rPr>
          <w:rFonts w:ascii="Arial" w:hAnsi="Arial" w:cs="Arial"/>
        </w:rPr>
        <w:t>A</w:t>
      </w:r>
      <w:r w:rsidRPr="008921EA">
        <w:rPr>
          <w:rFonts w:ascii="Arial" w:hAnsi="Arial" w:cs="Arial"/>
        </w:rPr>
        <w:t xml:space="preserve">cord. </w:t>
      </w:r>
    </w:p>
    <w:p w:rsidR="00087B13" w:rsidRDefault="00087B13" w:rsidP="005B0440">
      <w:pPr>
        <w:jc w:val="both"/>
        <w:rPr>
          <w:rStyle w:val="nfasis"/>
          <w:rFonts w:ascii="Arial" w:hAnsi="Arial" w:cs="Arial"/>
          <w:i w:val="0"/>
          <w:iCs w:val="0"/>
        </w:rPr>
      </w:pPr>
    </w:p>
    <w:p w:rsidR="009940F6" w:rsidRPr="008921EA" w:rsidRDefault="009940F6" w:rsidP="005B0440">
      <w:pPr>
        <w:jc w:val="both"/>
        <w:rPr>
          <w:rStyle w:val="nfasis"/>
          <w:rFonts w:ascii="Arial" w:hAnsi="Arial" w:cs="Arial"/>
          <w:i w:val="0"/>
          <w:iCs w:val="0"/>
        </w:rPr>
      </w:pPr>
      <w:r w:rsidRPr="008921EA">
        <w:rPr>
          <w:rStyle w:val="nfasis"/>
          <w:rFonts w:ascii="Arial" w:hAnsi="Arial" w:cs="Arial"/>
          <w:i w:val="0"/>
          <w:iCs w:val="0"/>
        </w:rPr>
        <w:t>No obstant això, la Corporació acordarà el que estimi pertinent.</w:t>
      </w:r>
    </w:p>
    <w:p w:rsidR="0052750E" w:rsidRPr="00497D8F" w:rsidRDefault="0052750E" w:rsidP="005B0440">
      <w:pPr>
        <w:jc w:val="both"/>
        <w:rPr>
          <w:rFonts w:ascii="Arial" w:hAnsi="Arial" w:cs="Arial"/>
          <w:b/>
          <w:sz w:val="24"/>
          <w:szCs w:val="24"/>
        </w:rPr>
        <w:sectPr w:rsidR="0052750E" w:rsidRPr="00497D8F" w:rsidSect="003838BA">
          <w:footerReference w:type="default" r:id="rId29"/>
          <w:pgSz w:w="11906" w:h="16838"/>
          <w:pgMar w:top="1417" w:right="1701" w:bottom="1417" w:left="1701" w:header="708" w:footer="708" w:gutter="0"/>
          <w:pgNumType w:start="3"/>
          <w:cols w:space="708"/>
          <w:docGrid w:linePitch="360"/>
        </w:sectPr>
      </w:pPr>
    </w:p>
    <w:p w:rsidR="00CF7804" w:rsidRPr="00196D87" w:rsidRDefault="00AA6A2D" w:rsidP="005B0440">
      <w:pPr>
        <w:pStyle w:val="Ttulo2"/>
        <w:numPr>
          <w:ilvl w:val="0"/>
          <w:numId w:val="0"/>
        </w:numPr>
        <w:rPr>
          <w:sz w:val="22"/>
          <w:szCs w:val="22"/>
        </w:rPr>
      </w:pPr>
      <w:bookmarkStart w:id="18" w:name="_Toc476903818"/>
      <w:r w:rsidRPr="00196D87">
        <w:rPr>
          <w:sz w:val="22"/>
          <w:szCs w:val="22"/>
        </w:rPr>
        <w:lastRenderedPageBreak/>
        <w:t xml:space="preserve">Annex </w:t>
      </w:r>
      <w:r w:rsidR="00311A3D" w:rsidRPr="00196D87">
        <w:rPr>
          <w:sz w:val="22"/>
          <w:szCs w:val="22"/>
        </w:rPr>
        <w:t>4</w:t>
      </w:r>
      <w:r w:rsidR="00B259A1" w:rsidRPr="00196D87">
        <w:rPr>
          <w:sz w:val="22"/>
          <w:szCs w:val="22"/>
        </w:rPr>
        <w:t xml:space="preserve">. </w:t>
      </w:r>
      <w:r w:rsidRPr="00196D87">
        <w:rPr>
          <w:sz w:val="22"/>
          <w:szCs w:val="22"/>
        </w:rPr>
        <w:t>Regals de cortesia</w:t>
      </w:r>
      <w:bookmarkEnd w:id="18"/>
    </w:p>
    <w:p w:rsidR="0052750E" w:rsidRPr="00AA6A2D" w:rsidRDefault="0052750E" w:rsidP="005B0440">
      <w:pPr>
        <w:jc w:val="both"/>
        <w:rPr>
          <w:rFonts w:ascii="Arial" w:hAnsi="Arial" w:cs="Arial"/>
          <w:b/>
          <w:color w:val="F79646" w:themeColor="accent6"/>
          <w:sz w:val="24"/>
          <w:szCs w:val="24"/>
        </w:rPr>
      </w:pPr>
    </w:p>
    <w:p w:rsidR="003E0772" w:rsidRDefault="002613A6" w:rsidP="005B0440">
      <w:pPr>
        <w:jc w:val="both"/>
        <w:rPr>
          <w:rFonts w:cs="Arial"/>
        </w:rPr>
      </w:pPr>
      <w:r>
        <w:rPr>
          <w:noProof/>
          <w:lang w:val="es-ES" w:eastAsia="es-ES"/>
        </w:rPr>
        <w:drawing>
          <wp:inline distT="0" distB="0" distL="0" distR="0" wp14:anchorId="5E5EB24B" wp14:editId="5981480F">
            <wp:extent cx="8995464" cy="2104845"/>
            <wp:effectExtent l="0" t="0" r="0" b="0"/>
            <wp:docPr id="21" name="Imat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008945" cy="210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9B3" w:rsidRDefault="004019B3" w:rsidP="005B0440">
      <w:pPr>
        <w:jc w:val="both"/>
        <w:rPr>
          <w:rFonts w:cs="Arial"/>
        </w:rPr>
      </w:pPr>
    </w:p>
    <w:p w:rsidR="00361CC2" w:rsidRDefault="00361CC2" w:rsidP="005B0440">
      <w:pPr>
        <w:jc w:val="both"/>
        <w:rPr>
          <w:rFonts w:ascii="Arial" w:hAnsi="Arial" w:cs="Arial"/>
          <w:b/>
          <w:color w:val="F79646" w:themeColor="accent6"/>
          <w:sz w:val="24"/>
        </w:rPr>
      </w:pPr>
    </w:p>
    <w:p w:rsidR="0046674E" w:rsidRDefault="0046674E" w:rsidP="005B0440">
      <w:pPr>
        <w:jc w:val="both"/>
        <w:rPr>
          <w:rFonts w:ascii="Arial" w:hAnsi="Arial" w:cs="Arial"/>
          <w:b/>
          <w:color w:val="F79646" w:themeColor="accent6"/>
          <w:sz w:val="24"/>
        </w:rPr>
      </w:pPr>
    </w:p>
    <w:p w:rsidR="0046674E" w:rsidRDefault="0046674E" w:rsidP="005B0440">
      <w:pPr>
        <w:jc w:val="both"/>
        <w:rPr>
          <w:rFonts w:ascii="Arial" w:hAnsi="Arial" w:cs="Arial"/>
          <w:b/>
          <w:color w:val="F79646" w:themeColor="accent6"/>
          <w:sz w:val="24"/>
        </w:rPr>
      </w:pPr>
    </w:p>
    <w:p w:rsidR="00B259A1" w:rsidRDefault="00B259A1" w:rsidP="005B0440">
      <w:pPr>
        <w:jc w:val="both"/>
        <w:rPr>
          <w:rFonts w:ascii="Arial" w:hAnsi="Arial" w:cs="Arial"/>
          <w:b/>
          <w:color w:val="F79646" w:themeColor="accent6"/>
          <w:sz w:val="24"/>
        </w:rPr>
      </w:pPr>
    </w:p>
    <w:p w:rsidR="002613A6" w:rsidRDefault="002613A6" w:rsidP="005B0440">
      <w:pPr>
        <w:jc w:val="both"/>
        <w:rPr>
          <w:rFonts w:ascii="Arial" w:hAnsi="Arial" w:cs="Arial"/>
          <w:b/>
          <w:color w:val="F79646" w:themeColor="accent6"/>
          <w:sz w:val="24"/>
        </w:rPr>
      </w:pPr>
    </w:p>
    <w:p w:rsidR="002613A6" w:rsidRDefault="002613A6" w:rsidP="005B0440">
      <w:pPr>
        <w:jc w:val="both"/>
        <w:rPr>
          <w:rFonts w:ascii="Arial" w:hAnsi="Arial" w:cs="Arial"/>
          <w:b/>
          <w:color w:val="F79646" w:themeColor="accent6"/>
          <w:sz w:val="24"/>
        </w:rPr>
      </w:pPr>
    </w:p>
    <w:p w:rsidR="002613A6" w:rsidRDefault="002613A6" w:rsidP="005B0440">
      <w:pPr>
        <w:jc w:val="both"/>
        <w:rPr>
          <w:rFonts w:ascii="Arial" w:hAnsi="Arial" w:cs="Arial"/>
          <w:b/>
          <w:color w:val="F79646" w:themeColor="accent6"/>
          <w:sz w:val="24"/>
        </w:rPr>
      </w:pPr>
    </w:p>
    <w:p w:rsidR="004019B3" w:rsidRPr="00196D87" w:rsidRDefault="0052750E" w:rsidP="005B0440">
      <w:pPr>
        <w:pStyle w:val="Ttulo2"/>
        <w:numPr>
          <w:ilvl w:val="0"/>
          <w:numId w:val="0"/>
        </w:numPr>
        <w:rPr>
          <w:sz w:val="22"/>
          <w:szCs w:val="22"/>
        </w:rPr>
      </w:pPr>
      <w:bookmarkStart w:id="19" w:name="_Toc476903819"/>
      <w:r w:rsidRPr="00196D87">
        <w:rPr>
          <w:sz w:val="22"/>
          <w:szCs w:val="22"/>
        </w:rPr>
        <w:lastRenderedPageBreak/>
        <w:t xml:space="preserve">Annex </w:t>
      </w:r>
      <w:r w:rsidR="00311A3D" w:rsidRPr="00196D87">
        <w:rPr>
          <w:sz w:val="22"/>
          <w:szCs w:val="22"/>
        </w:rPr>
        <w:t>5</w:t>
      </w:r>
      <w:r w:rsidRPr="00196D87">
        <w:rPr>
          <w:sz w:val="22"/>
          <w:szCs w:val="22"/>
        </w:rPr>
        <w:t>: Invitacions a àpats i esdeveniments</w:t>
      </w:r>
      <w:bookmarkEnd w:id="19"/>
      <w:r w:rsidRPr="00196D87">
        <w:rPr>
          <w:sz w:val="22"/>
          <w:szCs w:val="22"/>
        </w:rPr>
        <w:t xml:space="preserve"> </w:t>
      </w:r>
    </w:p>
    <w:p w:rsidR="00B259A1" w:rsidRPr="00B259A1" w:rsidRDefault="00B259A1" w:rsidP="005B0440">
      <w:pPr>
        <w:jc w:val="both"/>
        <w:rPr>
          <w:lang w:eastAsia="ar-SA"/>
        </w:rPr>
      </w:pPr>
    </w:p>
    <w:p w:rsidR="0052750E" w:rsidRPr="0052750E" w:rsidRDefault="002613A6" w:rsidP="005B0440">
      <w:pPr>
        <w:jc w:val="both"/>
        <w:rPr>
          <w:rFonts w:ascii="Arial" w:hAnsi="Arial" w:cs="Arial"/>
          <w:b/>
          <w:color w:val="F79646" w:themeColor="accent6"/>
          <w:sz w:val="24"/>
        </w:rPr>
      </w:pPr>
      <w:r>
        <w:rPr>
          <w:noProof/>
          <w:lang w:val="es-ES" w:eastAsia="es-ES"/>
        </w:rPr>
        <w:drawing>
          <wp:inline distT="0" distB="0" distL="0" distR="0" wp14:anchorId="0ABF57F3" wp14:editId="491731D5">
            <wp:extent cx="8936127" cy="2449902"/>
            <wp:effectExtent l="0" t="0" r="0" b="7620"/>
            <wp:docPr id="22" name="Imat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954185" cy="2454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5E3" w:rsidRDefault="00D765E3" w:rsidP="005B0440">
      <w:pPr>
        <w:jc w:val="both"/>
        <w:rPr>
          <w:rFonts w:ascii="Arial" w:hAnsi="Arial" w:cs="Arial"/>
          <w:b/>
          <w:color w:val="F79646" w:themeColor="accent6"/>
          <w:sz w:val="24"/>
        </w:rPr>
      </w:pPr>
    </w:p>
    <w:p w:rsidR="00D765E3" w:rsidRDefault="00D765E3" w:rsidP="005B0440">
      <w:pPr>
        <w:jc w:val="both"/>
        <w:rPr>
          <w:rFonts w:ascii="Arial" w:hAnsi="Arial" w:cs="Arial"/>
          <w:b/>
          <w:color w:val="F79646" w:themeColor="accent6"/>
          <w:sz w:val="24"/>
        </w:rPr>
      </w:pPr>
    </w:p>
    <w:p w:rsidR="00D765E3" w:rsidRDefault="00D765E3" w:rsidP="005B0440">
      <w:pPr>
        <w:jc w:val="both"/>
        <w:rPr>
          <w:rFonts w:ascii="Arial" w:hAnsi="Arial" w:cs="Arial"/>
          <w:b/>
          <w:color w:val="F79646" w:themeColor="accent6"/>
          <w:sz w:val="24"/>
        </w:rPr>
      </w:pPr>
    </w:p>
    <w:p w:rsidR="002613A6" w:rsidRDefault="002613A6" w:rsidP="005B0440">
      <w:pPr>
        <w:jc w:val="both"/>
        <w:rPr>
          <w:rFonts w:ascii="Arial" w:hAnsi="Arial" w:cs="Arial"/>
          <w:b/>
          <w:color w:val="F79646" w:themeColor="accent6"/>
          <w:sz w:val="24"/>
        </w:rPr>
      </w:pPr>
    </w:p>
    <w:p w:rsidR="002613A6" w:rsidRDefault="002613A6" w:rsidP="005B0440">
      <w:pPr>
        <w:jc w:val="both"/>
        <w:rPr>
          <w:rFonts w:ascii="Arial" w:hAnsi="Arial" w:cs="Arial"/>
          <w:b/>
          <w:color w:val="F79646" w:themeColor="accent6"/>
          <w:sz w:val="24"/>
        </w:rPr>
      </w:pPr>
    </w:p>
    <w:p w:rsidR="002613A6" w:rsidRDefault="002613A6" w:rsidP="005B0440">
      <w:pPr>
        <w:jc w:val="both"/>
        <w:rPr>
          <w:rFonts w:ascii="Arial" w:hAnsi="Arial" w:cs="Arial"/>
          <w:b/>
          <w:color w:val="F79646" w:themeColor="accent6"/>
          <w:sz w:val="24"/>
        </w:rPr>
      </w:pPr>
    </w:p>
    <w:p w:rsidR="002613A6" w:rsidRDefault="002613A6" w:rsidP="005B0440">
      <w:pPr>
        <w:jc w:val="both"/>
        <w:rPr>
          <w:rFonts w:ascii="Arial" w:hAnsi="Arial" w:cs="Arial"/>
          <w:b/>
          <w:color w:val="F79646" w:themeColor="accent6"/>
          <w:sz w:val="24"/>
        </w:rPr>
      </w:pPr>
    </w:p>
    <w:p w:rsidR="004019B3" w:rsidRDefault="0052750E" w:rsidP="005B0440">
      <w:pPr>
        <w:pStyle w:val="Ttulo2"/>
        <w:numPr>
          <w:ilvl w:val="0"/>
          <w:numId w:val="0"/>
        </w:numPr>
      </w:pPr>
      <w:bookmarkStart w:id="20" w:name="_Toc476903820"/>
      <w:r>
        <w:lastRenderedPageBreak/>
        <w:t xml:space="preserve">Annex </w:t>
      </w:r>
      <w:r w:rsidR="00311A3D">
        <w:t>6</w:t>
      </w:r>
      <w:r w:rsidR="00B259A1">
        <w:t xml:space="preserve">. </w:t>
      </w:r>
      <w:r>
        <w:t>Viatges</w:t>
      </w:r>
      <w:bookmarkEnd w:id="20"/>
      <w:r>
        <w:t xml:space="preserve"> </w:t>
      </w:r>
    </w:p>
    <w:p w:rsidR="00B259A1" w:rsidRPr="00B259A1" w:rsidRDefault="00B259A1" w:rsidP="005B0440">
      <w:pPr>
        <w:jc w:val="both"/>
        <w:rPr>
          <w:lang w:eastAsia="ar-SA"/>
        </w:rPr>
      </w:pPr>
    </w:p>
    <w:p w:rsidR="004019B3" w:rsidRDefault="002613A6" w:rsidP="005B0440">
      <w:pPr>
        <w:jc w:val="both"/>
        <w:rPr>
          <w:rFonts w:cs="Arial"/>
        </w:rPr>
      </w:pPr>
      <w:r>
        <w:rPr>
          <w:noProof/>
          <w:lang w:val="es-ES" w:eastAsia="es-ES"/>
        </w:rPr>
        <w:drawing>
          <wp:inline distT="0" distB="0" distL="0" distR="0" wp14:anchorId="62B99591" wp14:editId="6A597784">
            <wp:extent cx="8953111" cy="2225615"/>
            <wp:effectExtent l="0" t="0" r="635" b="3810"/>
            <wp:docPr id="23" name="Imat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8961031" cy="222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9B3" w:rsidRDefault="004019B3" w:rsidP="005B0440">
      <w:pPr>
        <w:jc w:val="both"/>
        <w:rPr>
          <w:rFonts w:cs="Arial"/>
        </w:rPr>
      </w:pPr>
    </w:p>
    <w:p w:rsidR="004019B3" w:rsidRDefault="004019B3" w:rsidP="005B0440">
      <w:pPr>
        <w:jc w:val="both"/>
        <w:rPr>
          <w:rFonts w:cs="Arial"/>
        </w:rPr>
      </w:pPr>
    </w:p>
    <w:p w:rsidR="0046674E" w:rsidRDefault="0046674E" w:rsidP="005B0440">
      <w:pPr>
        <w:jc w:val="both"/>
        <w:rPr>
          <w:rFonts w:cs="Arial"/>
        </w:rPr>
      </w:pPr>
    </w:p>
    <w:p w:rsidR="0046674E" w:rsidRDefault="0046674E" w:rsidP="005B0440">
      <w:pPr>
        <w:jc w:val="both"/>
        <w:rPr>
          <w:rFonts w:cs="Arial"/>
        </w:rPr>
      </w:pPr>
    </w:p>
    <w:p w:rsidR="0046674E" w:rsidRDefault="0046674E" w:rsidP="005B0440">
      <w:pPr>
        <w:jc w:val="both"/>
        <w:rPr>
          <w:rFonts w:cs="Arial"/>
        </w:rPr>
      </w:pPr>
    </w:p>
    <w:p w:rsidR="002613A6" w:rsidRDefault="002613A6" w:rsidP="005B0440">
      <w:pPr>
        <w:jc w:val="both"/>
        <w:rPr>
          <w:rFonts w:cs="Arial"/>
        </w:rPr>
      </w:pPr>
    </w:p>
    <w:p w:rsidR="002613A6" w:rsidRDefault="002613A6" w:rsidP="005B0440">
      <w:pPr>
        <w:jc w:val="both"/>
        <w:rPr>
          <w:rFonts w:cs="Arial"/>
        </w:rPr>
      </w:pPr>
    </w:p>
    <w:p w:rsidR="002613A6" w:rsidRDefault="002613A6" w:rsidP="002613A6">
      <w:pPr>
        <w:pStyle w:val="Ttulo2"/>
        <w:numPr>
          <w:ilvl w:val="0"/>
          <w:numId w:val="0"/>
        </w:numPr>
        <w:pBdr>
          <w:bottom w:val="none" w:sz="0" w:space="0" w:color="auto"/>
        </w:pBdr>
      </w:pPr>
      <w:bookmarkStart w:id="21" w:name="_Toc476903821"/>
    </w:p>
    <w:p w:rsidR="004019B3" w:rsidRDefault="009D47EF" w:rsidP="005B0440">
      <w:pPr>
        <w:pStyle w:val="Ttulo2"/>
        <w:numPr>
          <w:ilvl w:val="0"/>
          <w:numId w:val="0"/>
        </w:numPr>
      </w:pPr>
      <w:r w:rsidRPr="007A523F">
        <w:lastRenderedPageBreak/>
        <w:t xml:space="preserve">Annex </w:t>
      </w:r>
      <w:r w:rsidR="00311A3D">
        <w:t>7</w:t>
      </w:r>
      <w:r w:rsidR="00B259A1">
        <w:t xml:space="preserve">. </w:t>
      </w:r>
      <w:r w:rsidRPr="007A523F">
        <w:t>Entrevistes i reunions</w:t>
      </w:r>
      <w:bookmarkEnd w:id="21"/>
    </w:p>
    <w:p w:rsidR="00B259A1" w:rsidRPr="00B259A1" w:rsidRDefault="00B259A1" w:rsidP="005B0440">
      <w:pPr>
        <w:jc w:val="both"/>
        <w:rPr>
          <w:lang w:eastAsia="ar-SA"/>
        </w:rPr>
      </w:pPr>
    </w:p>
    <w:p w:rsidR="009D47EF" w:rsidRPr="007A523F" w:rsidRDefault="002613A6" w:rsidP="005B0440">
      <w:pPr>
        <w:jc w:val="both"/>
        <w:rPr>
          <w:rFonts w:cs="Arial"/>
          <w:color w:val="F79646" w:themeColor="accent6"/>
          <w:sz w:val="24"/>
        </w:rPr>
      </w:pPr>
      <w:r>
        <w:rPr>
          <w:noProof/>
          <w:lang w:val="es-ES" w:eastAsia="es-ES"/>
        </w:rPr>
        <w:drawing>
          <wp:inline distT="0" distB="0" distL="0" distR="0" wp14:anchorId="2A6BF716" wp14:editId="7B417B87">
            <wp:extent cx="9012763" cy="2216989"/>
            <wp:effectExtent l="0" t="0" r="0" b="0"/>
            <wp:docPr id="24" name="Imat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020736" cy="221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9B3" w:rsidRDefault="004019B3" w:rsidP="005B0440">
      <w:pPr>
        <w:jc w:val="both"/>
        <w:rPr>
          <w:rFonts w:cs="Arial"/>
        </w:rPr>
      </w:pPr>
    </w:p>
    <w:p w:rsidR="004019B3" w:rsidRDefault="004019B3" w:rsidP="005B0440">
      <w:pPr>
        <w:jc w:val="both"/>
        <w:rPr>
          <w:rFonts w:cs="Arial"/>
        </w:rPr>
      </w:pPr>
    </w:p>
    <w:p w:rsidR="004019B3" w:rsidRDefault="004019B3" w:rsidP="005B0440">
      <w:pPr>
        <w:jc w:val="both"/>
        <w:rPr>
          <w:rFonts w:cs="Arial"/>
        </w:rPr>
      </w:pPr>
    </w:p>
    <w:p w:rsidR="004019B3" w:rsidRDefault="004019B3" w:rsidP="005B0440">
      <w:pPr>
        <w:jc w:val="both"/>
        <w:rPr>
          <w:rFonts w:cs="Arial"/>
        </w:rPr>
      </w:pPr>
    </w:p>
    <w:sectPr w:rsidR="004019B3" w:rsidSect="0052750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BC5" w:rsidRDefault="002D4BC5" w:rsidP="00F31E4F">
      <w:pPr>
        <w:spacing w:after="0" w:line="240" w:lineRule="auto"/>
      </w:pPr>
      <w:r>
        <w:separator/>
      </w:r>
    </w:p>
  </w:endnote>
  <w:endnote w:type="continuationSeparator" w:id="0">
    <w:p w:rsidR="002D4BC5" w:rsidRDefault="002D4BC5" w:rsidP="00F31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4C1" w:rsidRDefault="00C244C1">
    <w:pPr>
      <w:pStyle w:val="Piedepgina"/>
    </w:pPr>
  </w:p>
  <w:p w:rsidR="00C244C1" w:rsidRDefault="00C244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85440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:rsidR="00C244C1" w:rsidRPr="00A573DB" w:rsidRDefault="00C244C1">
            <w:pPr>
              <w:pStyle w:val="Piedepgin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73D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573DB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A573D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93413">
              <w:rPr>
                <w:rFonts w:ascii="Arial" w:hAnsi="Arial" w:cs="Arial"/>
                <w:bCs/>
                <w:noProof/>
                <w:sz w:val="20"/>
                <w:szCs w:val="20"/>
              </w:rPr>
              <w:t>21</w:t>
            </w:r>
            <w:r w:rsidRPr="00A573D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573DB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A573D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573DB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A573D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93413">
              <w:rPr>
                <w:rFonts w:ascii="Arial" w:hAnsi="Arial" w:cs="Arial"/>
                <w:bCs/>
                <w:noProof/>
                <w:sz w:val="20"/>
                <w:szCs w:val="20"/>
              </w:rPr>
              <w:t>21</w:t>
            </w:r>
            <w:r w:rsidRPr="00A573D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244C1" w:rsidRDefault="00C244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BC5" w:rsidRDefault="002D4BC5" w:rsidP="00F31E4F">
      <w:pPr>
        <w:spacing w:after="0" w:line="240" w:lineRule="auto"/>
      </w:pPr>
      <w:r>
        <w:separator/>
      </w:r>
    </w:p>
  </w:footnote>
  <w:footnote w:type="continuationSeparator" w:id="0">
    <w:p w:rsidR="002D4BC5" w:rsidRDefault="002D4BC5" w:rsidP="00F31E4F">
      <w:pPr>
        <w:spacing w:after="0" w:line="240" w:lineRule="auto"/>
      </w:pPr>
      <w:r>
        <w:continuationSeparator/>
      </w:r>
    </w:p>
  </w:footnote>
  <w:footnote w:id="1">
    <w:p w:rsidR="00C244C1" w:rsidRPr="004E337F" w:rsidRDefault="00C244C1" w:rsidP="004E337F">
      <w:pPr>
        <w:pStyle w:val="Textonotapie"/>
        <w:ind w:left="170" w:hanging="170"/>
        <w:rPr>
          <w:rFonts w:ascii="Arial" w:hAnsi="Arial" w:cs="Arial"/>
          <w:sz w:val="16"/>
          <w:szCs w:val="16"/>
        </w:rPr>
      </w:pPr>
      <w:r w:rsidRPr="004E337F">
        <w:rPr>
          <w:rStyle w:val="Refdenotaalpie"/>
          <w:rFonts w:ascii="Arial" w:hAnsi="Arial" w:cs="Arial"/>
          <w:sz w:val="16"/>
          <w:szCs w:val="16"/>
          <w:vertAlign w:val="baseline"/>
        </w:rPr>
        <w:footnoteRef/>
      </w:r>
      <w:r>
        <w:rPr>
          <w:rFonts w:ascii="Arial" w:hAnsi="Arial" w:cs="Arial"/>
          <w:sz w:val="16"/>
          <w:szCs w:val="16"/>
        </w:rPr>
        <w:t xml:space="preserve">. En els cas del ens </w:t>
      </w:r>
      <w:r w:rsidRPr="004E337F">
        <w:rPr>
          <w:rFonts w:ascii="Arial" w:hAnsi="Arial" w:cs="Arial"/>
          <w:sz w:val="16"/>
          <w:szCs w:val="16"/>
        </w:rPr>
        <w:t>locals que tinguin el portal de transparència</w:t>
      </w:r>
      <w:r>
        <w:rPr>
          <w:rFonts w:ascii="Arial" w:hAnsi="Arial" w:cs="Arial"/>
          <w:sz w:val="16"/>
          <w:szCs w:val="16"/>
        </w:rPr>
        <w:t xml:space="preserve"> del Consorci AOC correspon a l’</w:t>
      </w:r>
      <w:r w:rsidRPr="004E337F">
        <w:rPr>
          <w:rFonts w:ascii="Arial" w:hAnsi="Arial" w:cs="Arial"/>
          <w:sz w:val="16"/>
          <w:szCs w:val="16"/>
        </w:rPr>
        <w:t>ítem “Agenda institucional dels alts càrrecs”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:rsidR="00C244C1" w:rsidRPr="004E337F" w:rsidRDefault="00C244C1" w:rsidP="004E337F">
      <w:pPr>
        <w:pStyle w:val="Textonotapie"/>
        <w:ind w:left="170" w:hanging="170"/>
        <w:rPr>
          <w:rFonts w:ascii="Arial" w:hAnsi="Arial" w:cs="Arial"/>
          <w:sz w:val="16"/>
          <w:szCs w:val="16"/>
        </w:rPr>
      </w:pPr>
      <w:r w:rsidRPr="004E337F">
        <w:rPr>
          <w:rStyle w:val="Refdenotaalpie"/>
          <w:rFonts w:ascii="Arial" w:hAnsi="Arial" w:cs="Arial"/>
          <w:sz w:val="16"/>
          <w:szCs w:val="16"/>
          <w:vertAlign w:val="baseline"/>
        </w:rPr>
        <w:footnoteRef/>
      </w:r>
      <w:r w:rsidRPr="004E337F">
        <w:rPr>
          <w:rFonts w:ascii="Arial" w:hAnsi="Arial" w:cs="Arial"/>
          <w:sz w:val="16"/>
          <w:szCs w:val="16"/>
        </w:rPr>
        <w:t>. Torralba, Francesc (coord</w:t>
      </w:r>
      <w:r>
        <w:rPr>
          <w:rFonts w:ascii="Arial" w:hAnsi="Arial" w:cs="Arial"/>
          <w:sz w:val="16"/>
          <w:szCs w:val="16"/>
        </w:rPr>
        <w:t>.</w:t>
      </w:r>
      <w:r w:rsidRPr="004E337F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: </w:t>
      </w:r>
      <w:r w:rsidRPr="00FD50D2">
        <w:rPr>
          <w:rFonts w:ascii="Arial" w:hAnsi="Arial" w:cs="Arial"/>
          <w:sz w:val="16"/>
          <w:szCs w:val="16"/>
        </w:rPr>
        <w:t>“Codi ètic per a polítics”.</w:t>
      </w:r>
      <w:r w:rsidRPr="004E337F">
        <w:rPr>
          <w:rFonts w:ascii="Arial" w:hAnsi="Arial" w:cs="Arial"/>
          <w:sz w:val="16"/>
          <w:szCs w:val="16"/>
        </w:rPr>
        <w:t xml:space="preserve"> Disponible </w:t>
      </w:r>
      <w:r w:rsidRPr="00FD50D2">
        <w:rPr>
          <w:rFonts w:ascii="Arial" w:hAnsi="Arial" w:cs="Arial"/>
          <w:sz w:val="16"/>
          <w:szCs w:val="16"/>
        </w:rPr>
        <w:t xml:space="preserve">en </w:t>
      </w:r>
      <w:r>
        <w:rPr>
          <w:rFonts w:ascii="Arial" w:hAnsi="Arial" w:cs="Arial"/>
          <w:sz w:val="16"/>
          <w:szCs w:val="16"/>
        </w:rPr>
        <w:t>línia</w:t>
      </w:r>
      <w:r w:rsidRPr="004E337F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4E337F">
          <w:rPr>
            <w:rFonts w:ascii="Arial" w:hAnsi="Arial" w:cs="Arial"/>
            <w:color w:val="0000FF" w:themeColor="hyperlink"/>
            <w:sz w:val="16"/>
            <w:szCs w:val="16"/>
            <w:u w:val="single"/>
          </w:rPr>
          <w:t>http://www.url.edu/ethos/wp-content/uploads/2014/11/Codi-etic-catala.pdf</w:t>
        </w:r>
      </w:hyperlink>
    </w:p>
    <w:p w:rsidR="00C244C1" w:rsidRPr="004E337F" w:rsidRDefault="00C244C1" w:rsidP="00916C20">
      <w:pPr>
        <w:pStyle w:val="Textonotapie"/>
        <w:rPr>
          <w:rFonts w:ascii="Arial" w:hAnsi="Arial" w:cs="Arial"/>
          <w:sz w:val="16"/>
          <w:szCs w:val="16"/>
        </w:rPr>
      </w:pPr>
    </w:p>
  </w:footnote>
  <w:footnote w:id="3">
    <w:p w:rsidR="00C244C1" w:rsidRPr="004E337F" w:rsidRDefault="00C244C1" w:rsidP="004E337F">
      <w:pPr>
        <w:pStyle w:val="Textonotapie"/>
        <w:ind w:left="170" w:hanging="170"/>
        <w:jc w:val="both"/>
        <w:rPr>
          <w:rStyle w:val="Refdenotaalpie"/>
          <w:rFonts w:ascii="Arial" w:hAnsi="Arial" w:cs="Arial"/>
          <w:sz w:val="16"/>
          <w:szCs w:val="16"/>
          <w:vertAlign w:val="baseline"/>
        </w:rPr>
      </w:pPr>
      <w:r w:rsidRPr="004E337F">
        <w:rPr>
          <w:rStyle w:val="Refdenotaalpie"/>
          <w:rFonts w:ascii="Arial" w:hAnsi="Arial" w:cs="Arial"/>
          <w:sz w:val="16"/>
          <w:szCs w:val="16"/>
          <w:vertAlign w:val="baseline"/>
        </w:rPr>
        <w:footnoteRef/>
      </w:r>
      <w:r w:rsidRPr="004E337F">
        <w:rPr>
          <w:rStyle w:val="Refdenotaalpie"/>
          <w:rFonts w:ascii="Arial" w:hAnsi="Arial" w:cs="Arial"/>
          <w:sz w:val="16"/>
          <w:szCs w:val="16"/>
          <w:vertAlign w:val="baseline"/>
        </w:rPr>
        <w:t>. L</w:t>
      </w:r>
      <w:r>
        <w:rPr>
          <w:rStyle w:val="Refdenotaalpie"/>
          <w:rFonts w:ascii="Arial" w:hAnsi="Arial" w:cs="Arial"/>
          <w:sz w:val="16"/>
          <w:szCs w:val="16"/>
          <w:vertAlign w:val="baseline"/>
        </w:rPr>
        <w:t>’</w:t>
      </w:r>
      <w:r w:rsidRPr="004E337F">
        <w:rPr>
          <w:rStyle w:val="Refdenotaalpie"/>
          <w:rFonts w:ascii="Arial" w:hAnsi="Arial" w:cs="Arial"/>
          <w:sz w:val="16"/>
          <w:szCs w:val="16"/>
          <w:vertAlign w:val="baseline"/>
        </w:rPr>
        <w:t>adscripció concreta a ca</w:t>
      </w:r>
      <w:r w:rsidR="00087B13">
        <w:rPr>
          <w:rStyle w:val="Refdenotaalpie"/>
          <w:rFonts w:ascii="Arial" w:hAnsi="Arial" w:cs="Arial"/>
          <w:sz w:val="16"/>
          <w:szCs w:val="16"/>
          <w:vertAlign w:val="baseline"/>
        </w:rPr>
        <w:t>da Comissió dels membres de la c</w:t>
      </w:r>
      <w:r w:rsidRPr="004E337F">
        <w:rPr>
          <w:rStyle w:val="Refdenotaalpie"/>
          <w:rFonts w:ascii="Arial" w:hAnsi="Arial" w:cs="Arial"/>
          <w:sz w:val="16"/>
          <w:szCs w:val="16"/>
          <w:vertAlign w:val="baseline"/>
        </w:rPr>
        <w:t xml:space="preserve">orporació que </w:t>
      </w:r>
      <w:r w:rsidR="00087B13">
        <w:rPr>
          <w:rFonts w:ascii="Arial" w:hAnsi="Arial" w:cs="Arial"/>
          <w:sz w:val="16"/>
          <w:szCs w:val="16"/>
        </w:rPr>
        <w:t>n’</w:t>
      </w:r>
      <w:r w:rsidRPr="004E337F">
        <w:rPr>
          <w:rStyle w:val="Refdenotaalpie"/>
          <w:rFonts w:ascii="Arial" w:hAnsi="Arial" w:cs="Arial"/>
          <w:sz w:val="16"/>
          <w:szCs w:val="16"/>
          <w:vertAlign w:val="baseline"/>
        </w:rPr>
        <w:t xml:space="preserve">hagin de formar part en representació de cada grup, es </w:t>
      </w:r>
      <w:r w:rsidR="00087B13">
        <w:rPr>
          <w:rStyle w:val="Refdenotaalpie"/>
          <w:rFonts w:ascii="Arial" w:hAnsi="Arial" w:cs="Arial"/>
          <w:sz w:val="16"/>
          <w:szCs w:val="16"/>
          <w:vertAlign w:val="baseline"/>
        </w:rPr>
        <w:t>f</w:t>
      </w:r>
      <w:r w:rsidR="00087B13">
        <w:rPr>
          <w:rFonts w:ascii="Arial" w:hAnsi="Arial" w:cs="Arial"/>
          <w:sz w:val="16"/>
          <w:szCs w:val="16"/>
        </w:rPr>
        <w:t>arà</w:t>
      </w:r>
      <w:r w:rsidR="00087B13">
        <w:rPr>
          <w:rStyle w:val="Refdenotaalpie"/>
          <w:rFonts w:ascii="Arial" w:hAnsi="Arial" w:cs="Arial"/>
          <w:sz w:val="16"/>
          <w:szCs w:val="16"/>
          <w:vertAlign w:val="baseline"/>
        </w:rPr>
        <w:t xml:space="preserve"> mitjançant </w:t>
      </w:r>
      <w:r w:rsidR="00087B13">
        <w:rPr>
          <w:rFonts w:ascii="Arial" w:hAnsi="Arial" w:cs="Arial"/>
          <w:sz w:val="16"/>
          <w:szCs w:val="16"/>
        </w:rPr>
        <w:t xml:space="preserve">un </w:t>
      </w:r>
      <w:r w:rsidR="00087B13">
        <w:rPr>
          <w:rStyle w:val="Refdenotaalpie"/>
          <w:rFonts w:ascii="Arial" w:hAnsi="Arial" w:cs="Arial"/>
          <w:sz w:val="16"/>
          <w:szCs w:val="16"/>
          <w:vertAlign w:val="baseline"/>
        </w:rPr>
        <w:t xml:space="preserve">escrit del </w:t>
      </w:r>
      <w:r w:rsidR="00087B13">
        <w:rPr>
          <w:rFonts w:ascii="Arial" w:hAnsi="Arial" w:cs="Arial"/>
          <w:sz w:val="16"/>
          <w:szCs w:val="16"/>
        </w:rPr>
        <w:t xml:space="preserve">seu </w:t>
      </w:r>
      <w:r w:rsidR="00087B13">
        <w:rPr>
          <w:rStyle w:val="Refdenotaalpie"/>
          <w:rFonts w:ascii="Arial" w:hAnsi="Arial" w:cs="Arial"/>
          <w:sz w:val="16"/>
          <w:szCs w:val="16"/>
          <w:vertAlign w:val="baseline"/>
        </w:rPr>
        <w:t>p</w:t>
      </w:r>
      <w:r w:rsidRPr="004E337F">
        <w:rPr>
          <w:rStyle w:val="Refdenotaalpie"/>
          <w:rFonts w:ascii="Arial" w:hAnsi="Arial" w:cs="Arial"/>
          <w:sz w:val="16"/>
          <w:szCs w:val="16"/>
          <w:vertAlign w:val="baseline"/>
        </w:rPr>
        <w:t xml:space="preserve">ortaveu </w:t>
      </w:r>
      <w:r w:rsidR="00087B13">
        <w:rPr>
          <w:rStyle w:val="Refdenotaalpie"/>
          <w:rFonts w:ascii="Arial" w:hAnsi="Arial" w:cs="Arial"/>
          <w:sz w:val="16"/>
          <w:szCs w:val="16"/>
          <w:vertAlign w:val="baseline"/>
        </w:rPr>
        <w:t>a</w:t>
      </w:r>
      <w:r w:rsidR="00087B13">
        <w:rPr>
          <w:rFonts w:ascii="Arial" w:hAnsi="Arial" w:cs="Arial"/>
          <w:sz w:val="16"/>
          <w:szCs w:val="16"/>
        </w:rPr>
        <w:t>dreçat</w:t>
      </w:r>
      <w:r w:rsidRPr="004E337F">
        <w:rPr>
          <w:rStyle w:val="Refdenotaalpie"/>
          <w:rFonts w:ascii="Arial" w:hAnsi="Arial" w:cs="Arial"/>
          <w:sz w:val="16"/>
          <w:szCs w:val="16"/>
          <w:vertAlign w:val="baseline"/>
        </w:rPr>
        <w:t xml:space="preserve"> a l</w:t>
      </w:r>
      <w:r>
        <w:rPr>
          <w:rStyle w:val="Refdenotaalpie"/>
          <w:rFonts w:ascii="Arial" w:hAnsi="Arial" w:cs="Arial"/>
          <w:sz w:val="16"/>
          <w:szCs w:val="16"/>
          <w:vertAlign w:val="baseline"/>
        </w:rPr>
        <w:t>’</w:t>
      </w:r>
      <w:r w:rsidR="00087B13">
        <w:rPr>
          <w:rStyle w:val="Refdenotaalpie"/>
          <w:rFonts w:ascii="Arial" w:hAnsi="Arial" w:cs="Arial"/>
          <w:sz w:val="16"/>
          <w:szCs w:val="16"/>
          <w:vertAlign w:val="baseline"/>
        </w:rPr>
        <w:t>a</w:t>
      </w:r>
      <w:r w:rsidRPr="004E337F">
        <w:rPr>
          <w:rStyle w:val="Refdenotaalpie"/>
          <w:rFonts w:ascii="Arial" w:hAnsi="Arial" w:cs="Arial"/>
          <w:sz w:val="16"/>
          <w:szCs w:val="16"/>
          <w:vertAlign w:val="baseline"/>
        </w:rPr>
        <w:t>lcalde</w:t>
      </w:r>
      <w:r w:rsidR="00087B13">
        <w:rPr>
          <w:rFonts w:ascii="Arial" w:hAnsi="Arial" w:cs="Arial"/>
          <w:sz w:val="16"/>
          <w:szCs w:val="16"/>
        </w:rPr>
        <w:t>/essa</w:t>
      </w:r>
      <w:r w:rsidR="00087B13">
        <w:rPr>
          <w:rStyle w:val="Refdenotaalpie"/>
          <w:rFonts w:ascii="Arial" w:hAnsi="Arial" w:cs="Arial"/>
          <w:sz w:val="16"/>
          <w:szCs w:val="16"/>
          <w:vertAlign w:val="baseline"/>
        </w:rPr>
        <w:t xml:space="preserve"> o p</w:t>
      </w:r>
      <w:r w:rsidRPr="004E337F">
        <w:rPr>
          <w:rStyle w:val="Refdenotaalpie"/>
          <w:rFonts w:ascii="Arial" w:hAnsi="Arial" w:cs="Arial"/>
          <w:sz w:val="16"/>
          <w:szCs w:val="16"/>
          <w:vertAlign w:val="baseline"/>
        </w:rPr>
        <w:t>resident</w:t>
      </w:r>
      <w:r w:rsidR="00087B13" w:rsidRPr="00D44234">
        <w:rPr>
          <w:rFonts w:ascii="Arial" w:hAnsi="Arial" w:cs="Arial"/>
          <w:sz w:val="16"/>
          <w:szCs w:val="16"/>
        </w:rPr>
        <w:t>/a</w:t>
      </w:r>
      <w:r w:rsidRPr="00D44234">
        <w:rPr>
          <w:rStyle w:val="Refdenotaalpie"/>
          <w:rFonts w:ascii="Arial" w:hAnsi="Arial" w:cs="Arial"/>
          <w:sz w:val="16"/>
          <w:szCs w:val="16"/>
          <w:vertAlign w:val="baseline"/>
        </w:rPr>
        <w:t>, i del que</w:t>
      </w:r>
      <w:r w:rsidR="00D44234" w:rsidRPr="00D44234">
        <w:rPr>
          <w:rFonts w:ascii="Arial" w:hAnsi="Arial" w:cs="Arial"/>
          <w:sz w:val="16"/>
          <w:szCs w:val="16"/>
        </w:rPr>
        <w:t xml:space="preserve"> es donarà compte al Ple</w:t>
      </w:r>
      <w:r w:rsidRPr="00D44234">
        <w:rPr>
          <w:rStyle w:val="Refdenotaalpie"/>
          <w:rFonts w:ascii="Arial" w:hAnsi="Arial" w:cs="Arial"/>
          <w:sz w:val="16"/>
          <w:szCs w:val="16"/>
          <w:vertAlign w:val="baseline"/>
        </w:rPr>
        <w:t>.</w:t>
      </w:r>
      <w:r w:rsidRPr="004E337F">
        <w:rPr>
          <w:rStyle w:val="Refdenotaalpie"/>
          <w:rFonts w:ascii="Arial" w:hAnsi="Arial" w:cs="Arial"/>
          <w:sz w:val="16"/>
          <w:szCs w:val="16"/>
          <w:vertAlign w:val="baseline"/>
        </w:rPr>
        <w:t xml:space="preserve"> Podrà designar-se, d</w:t>
      </w:r>
      <w:r>
        <w:rPr>
          <w:rStyle w:val="Refdenotaalpie"/>
          <w:rFonts w:ascii="Arial" w:hAnsi="Arial" w:cs="Arial"/>
          <w:sz w:val="16"/>
          <w:szCs w:val="16"/>
          <w:vertAlign w:val="baseline"/>
        </w:rPr>
        <w:t>’</w:t>
      </w:r>
      <w:r w:rsidRPr="004E337F">
        <w:rPr>
          <w:rStyle w:val="Refdenotaalpie"/>
          <w:rFonts w:ascii="Arial" w:hAnsi="Arial" w:cs="Arial"/>
          <w:sz w:val="16"/>
          <w:szCs w:val="16"/>
          <w:vertAlign w:val="baseline"/>
        </w:rPr>
        <w:t>igual forma, un suplent per cada titular.</w:t>
      </w:r>
    </w:p>
    <w:p w:rsidR="00C244C1" w:rsidRPr="004E337F" w:rsidRDefault="00087B13" w:rsidP="004E337F">
      <w:pPr>
        <w:pStyle w:val="Textonotapie"/>
        <w:ind w:left="170"/>
        <w:jc w:val="both"/>
        <w:rPr>
          <w:rStyle w:val="Refdenotaalpie"/>
          <w:rFonts w:ascii="Arial" w:hAnsi="Arial" w:cs="Arial"/>
          <w:sz w:val="16"/>
          <w:szCs w:val="16"/>
          <w:vertAlign w:val="baseline"/>
        </w:rPr>
      </w:pPr>
      <w:r>
        <w:rPr>
          <w:rStyle w:val="Refdenotaalpie"/>
          <w:rFonts w:ascii="Arial" w:hAnsi="Arial" w:cs="Arial"/>
          <w:sz w:val="16"/>
          <w:szCs w:val="16"/>
          <w:vertAlign w:val="baseline"/>
        </w:rPr>
        <w:t>D</w:t>
      </w:r>
      <w:r>
        <w:rPr>
          <w:rFonts w:ascii="Arial" w:hAnsi="Arial" w:cs="Arial"/>
          <w:sz w:val="16"/>
          <w:szCs w:val="16"/>
        </w:rPr>
        <w:t>’altra</w:t>
      </w:r>
      <w:r w:rsidR="00C244C1" w:rsidRPr="004E337F">
        <w:rPr>
          <w:rStyle w:val="Refdenotaalpie"/>
          <w:rFonts w:ascii="Arial" w:hAnsi="Arial" w:cs="Arial"/>
          <w:sz w:val="16"/>
          <w:szCs w:val="16"/>
          <w:vertAlign w:val="baseline"/>
        </w:rPr>
        <w:t xml:space="preserve"> banda, l</w:t>
      </w:r>
      <w:r w:rsidR="00C244C1">
        <w:rPr>
          <w:rStyle w:val="Refdenotaalpie"/>
          <w:rFonts w:ascii="Arial" w:hAnsi="Arial" w:cs="Arial"/>
          <w:sz w:val="16"/>
          <w:szCs w:val="16"/>
          <w:vertAlign w:val="baseline"/>
        </w:rPr>
        <w:t>’</w:t>
      </w:r>
      <w:r w:rsidR="00C244C1" w:rsidRPr="004E337F">
        <w:rPr>
          <w:rStyle w:val="Refdenotaalpie"/>
          <w:rFonts w:ascii="Arial" w:hAnsi="Arial" w:cs="Arial"/>
          <w:sz w:val="16"/>
          <w:szCs w:val="16"/>
          <w:vertAlign w:val="baseline"/>
        </w:rPr>
        <w:t xml:space="preserve">article 60.5 del Text </w:t>
      </w:r>
      <w:r>
        <w:rPr>
          <w:rFonts w:ascii="Arial" w:hAnsi="Arial" w:cs="Arial"/>
          <w:sz w:val="16"/>
          <w:szCs w:val="16"/>
        </w:rPr>
        <w:t>r</w:t>
      </w:r>
      <w:r w:rsidR="00C244C1" w:rsidRPr="004E337F">
        <w:rPr>
          <w:rStyle w:val="Refdenotaalpie"/>
          <w:rFonts w:ascii="Arial" w:hAnsi="Arial" w:cs="Arial"/>
          <w:sz w:val="16"/>
          <w:szCs w:val="16"/>
          <w:vertAlign w:val="baseline"/>
        </w:rPr>
        <w:t>efós de</w:t>
      </w:r>
      <w:r>
        <w:rPr>
          <w:rStyle w:val="Refdenotaalpie"/>
          <w:rFonts w:ascii="Arial" w:hAnsi="Arial" w:cs="Arial"/>
          <w:sz w:val="16"/>
          <w:szCs w:val="16"/>
          <w:vertAlign w:val="baseline"/>
        </w:rPr>
        <w:t xml:space="preserve"> la Llei municipal i del règim local de Catalunya aprovat pel</w:t>
      </w:r>
      <w:r w:rsidR="00C244C1" w:rsidRPr="004E337F">
        <w:rPr>
          <w:rStyle w:val="Refdenotaalpie"/>
          <w:rFonts w:ascii="Arial" w:hAnsi="Arial" w:cs="Arial"/>
          <w:sz w:val="16"/>
          <w:szCs w:val="16"/>
          <w:vertAlign w:val="baseline"/>
        </w:rPr>
        <w:t xml:space="preserve"> Decret </w:t>
      </w:r>
      <w:r>
        <w:rPr>
          <w:rFonts w:ascii="Arial" w:hAnsi="Arial" w:cs="Arial"/>
          <w:sz w:val="16"/>
          <w:szCs w:val="16"/>
        </w:rPr>
        <w:t>l</w:t>
      </w:r>
      <w:r w:rsidR="00C244C1" w:rsidRPr="004E337F">
        <w:rPr>
          <w:rStyle w:val="Refdenotaalpie"/>
          <w:rFonts w:ascii="Arial" w:hAnsi="Arial" w:cs="Arial"/>
          <w:sz w:val="16"/>
          <w:szCs w:val="16"/>
          <w:vertAlign w:val="baseline"/>
        </w:rPr>
        <w:t>egislatiu 2/2003, de 28 d</w:t>
      </w:r>
      <w:r w:rsidR="00C244C1">
        <w:rPr>
          <w:rStyle w:val="Refdenotaalpie"/>
          <w:rFonts w:ascii="Arial" w:hAnsi="Arial" w:cs="Arial"/>
          <w:sz w:val="16"/>
          <w:szCs w:val="16"/>
          <w:vertAlign w:val="baseline"/>
        </w:rPr>
        <w:t>’</w:t>
      </w:r>
      <w:r w:rsidR="00C244C1" w:rsidRPr="004E337F">
        <w:rPr>
          <w:rStyle w:val="Refdenotaalpie"/>
          <w:rFonts w:ascii="Arial" w:hAnsi="Arial" w:cs="Arial"/>
          <w:sz w:val="16"/>
          <w:szCs w:val="16"/>
          <w:vertAlign w:val="baseline"/>
        </w:rPr>
        <w:t xml:space="preserve">abril, estableix que les comissions </w:t>
      </w:r>
      <w:r>
        <w:rPr>
          <w:rStyle w:val="Refdenotaalpie"/>
          <w:rFonts w:ascii="Arial" w:hAnsi="Arial" w:cs="Arial"/>
          <w:sz w:val="16"/>
          <w:szCs w:val="16"/>
          <w:vertAlign w:val="baseline"/>
        </w:rPr>
        <w:t>e</w:t>
      </w:r>
      <w:r>
        <w:rPr>
          <w:rFonts w:ascii="Arial" w:hAnsi="Arial" w:cs="Arial"/>
          <w:sz w:val="16"/>
          <w:szCs w:val="16"/>
        </w:rPr>
        <w:t>staran</w:t>
      </w:r>
      <w:r w:rsidR="00C244C1" w:rsidRPr="004E337F">
        <w:rPr>
          <w:rStyle w:val="Refdenotaalpie"/>
          <w:rFonts w:ascii="Arial" w:hAnsi="Arial" w:cs="Arial"/>
          <w:sz w:val="16"/>
          <w:szCs w:val="16"/>
          <w:vertAlign w:val="baseline"/>
        </w:rPr>
        <w:t xml:space="preserve"> integrades pels membres que designin els diferents grups polítics que formen part de la corporació, d</w:t>
      </w:r>
      <w:r w:rsidR="00C244C1">
        <w:rPr>
          <w:rStyle w:val="Refdenotaalpie"/>
          <w:rFonts w:ascii="Arial" w:hAnsi="Arial" w:cs="Arial"/>
          <w:sz w:val="16"/>
          <w:szCs w:val="16"/>
          <w:vertAlign w:val="baseline"/>
        </w:rPr>
        <w:t>’</w:t>
      </w:r>
      <w:r w:rsidR="00C244C1" w:rsidRPr="004E337F">
        <w:rPr>
          <w:rStyle w:val="Refdenotaalpie"/>
          <w:rFonts w:ascii="Arial" w:hAnsi="Arial" w:cs="Arial"/>
          <w:sz w:val="16"/>
          <w:szCs w:val="16"/>
          <w:vertAlign w:val="baseline"/>
        </w:rPr>
        <w:t>acord amb els mateixos criteris de l</w:t>
      </w:r>
      <w:r w:rsidR="00C244C1">
        <w:rPr>
          <w:rStyle w:val="Refdenotaalpie"/>
          <w:rFonts w:ascii="Arial" w:hAnsi="Arial" w:cs="Arial"/>
          <w:sz w:val="16"/>
          <w:szCs w:val="16"/>
          <w:vertAlign w:val="baseline"/>
        </w:rPr>
        <w:t>’</w:t>
      </w:r>
      <w:r w:rsidR="00C244C1" w:rsidRPr="004E337F">
        <w:rPr>
          <w:rStyle w:val="Refdenotaalpie"/>
          <w:rFonts w:ascii="Arial" w:hAnsi="Arial" w:cs="Arial"/>
          <w:sz w:val="16"/>
          <w:szCs w:val="16"/>
          <w:vertAlign w:val="baseline"/>
        </w:rPr>
        <w:t>article 58.3.</w:t>
      </w:r>
    </w:p>
  </w:footnote>
  <w:footnote w:id="4">
    <w:p w:rsidR="00C244C1" w:rsidRDefault="00C244C1" w:rsidP="004E337F">
      <w:pPr>
        <w:pStyle w:val="Textonotapie"/>
        <w:rPr>
          <w:rFonts w:cs="Calibri"/>
        </w:rPr>
      </w:pPr>
      <w:r w:rsidRPr="004E337F">
        <w:rPr>
          <w:rStyle w:val="Refdenotaalpie"/>
          <w:rFonts w:ascii="Arial" w:hAnsi="Arial" w:cs="Arial"/>
          <w:sz w:val="16"/>
          <w:szCs w:val="16"/>
          <w:vertAlign w:val="baseline"/>
        </w:rPr>
        <w:footnoteRef/>
      </w:r>
      <w:r w:rsidRPr="004E337F">
        <w:rPr>
          <w:rFonts w:ascii="Arial" w:hAnsi="Arial" w:cs="Arial"/>
          <w:sz w:val="16"/>
          <w:szCs w:val="16"/>
        </w:rPr>
        <w:t>. S</w:t>
      </w:r>
      <w:r>
        <w:rPr>
          <w:rFonts w:ascii="Arial" w:hAnsi="Arial" w:cs="Arial"/>
          <w:sz w:val="16"/>
          <w:szCs w:val="16"/>
        </w:rPr>
        <w:t>’</w:t>
      </w:r>
      <w:r w:rsidRPr="004E337F">
        <w:rPr>
          <w:rFonts w:ascii="Arial" w:hAnsi="Arial" w:cs="Arial"/>
          <w:sz w:val="16"/>
          <w:szCs w:val="16"/>
        </w:rPr>
        <w:t>ha d</w:t>
      </w:r>
      <w:r>
        <w:rPr>
          <w:rFonts w:ascii="Arial" w:hAnsi="Arial" w:cs="Arial"/>
          <w:sz w:val="16"/>
          <w:szCs w:val="16"/>
        </w:rPr>
        <w:t>’</w:t>
      </w:r>
      <w:r w:rsidRPr="004E337F">
        <w:rPr>
          <w:rFonts w:ascii="Arial" w:hAnsi="Arial" w:cs="Arial"/>
          <w:sz w:val="16"/>
          <w:szCs w:val="16"/>
        </w:rPr>
        <w:t>especificar la periodicitat, es recomana que com a mínim es reuneixi dos cops a l</w:t>
      </w:r>
      <w:r>
        <w:rPr>
          <w:rFonts w:ascii="Arial" w:hAnsi="Arial" w:cs="Arial"/>
          <w:sz w:val="16"/>
          <w:szCs w:val="16"/>
        </w:rPr>
        <w:t>’</w:t>
      </w:r>
      <w:r w:rsidRPr="004E337F">
        <w:rPr>
          <w:rFonts w:ascii="Arial" w:hAnsi="Arial" w:cs="Arial"/>
          <w:sz w:val="16"/>
          <w:szCs w:val="16"/>
        </w:rPr>
        <w:t>any.</w:t>
      </w:r>
      <w:r>
        <w:rPr>
          <w:rFonts w:cs="Calibri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4C1" w:rsidRDefault="00C244C1" w:rsidP="00297290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0528"/>
    <w:multiLevelType w:val="hybridMultilevel"/>
    <w:tmpl w:val="183619A4"/>
    <w:lvl w:ilvl="0" w:tplc="04030001">
      <w:start w:val="1"/>
      <w:numFmt w:val="bullet"/>
      <w:lvlText w:val=""/>
      <w:lvlJc w:val="left"/>
      <w:pPr>
        <w:ind w:left="-126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1" w15:restartNumberingAfterBreak="0">
    <w:nsid w:val="070C11CA"/>
    <w:multiLevelType w:val="hybridMultilevel"/>
    <w:tmpl w:val="FB103562"/>
    <w:lvl w:ilvl="0" w:tplc="C172DD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F79646" w:themeColor="accent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D5CF7"/>
    <w:multiLevelType w:val="hybridMultilevel"/>
    <w:tmpl w:val="7D245682"/>
    <w:lvl w:ilvl="0" w:tplc="040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73AD2"/>
    <w:multiLevelType w:val="hybridMultilevel"/>
    <w:tmpl w:val="FA2AA200"/>
    <w:lvl w:ilvl="0" w:tplc="7D0CA85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F79646" w:themeColor="accent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33A75"/>
    <w:multiLevelType w:val="hybridMultilevel"/>
    <w:tmpl w:val="75AA8B1A"/>
    <w:lvl w:ilvl="0" w:tplc="0403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F79646" w:themeColor="accent6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CC03AE"/>
    <w:multiLevelType w:val="hybridMultilevel"/>
    <w:tmpl w:val="F06C03F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23589"/>
    <w:multiLevelType w:val="hybridMultilevel"/>
    <w:tmpl w:val="90603B58"/>
    <w:lvl w:ilvl="0" w:tplc="25B885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FE54EE"/>
    <w:multiLevelType w:val="hybridMultilevel"/>
    <w:tmpl w:val="2228A090"/>
    <w:lvl w:ilvl="0" w:tplc="4F70F934">
      <w:start w:val="1"/>
      <w:numFmt w:val="decimal"/>
      <w:lvlText w:val="%1."/>
      <w:lvlJc w:val="left"/>
      <w:pPr>
        <w:ind w:left="720" w:hanging="360"/>
      </w:pPr>
      <w:rPr>
        <w:rFonts w:hint="default"/>
        <w:color w:val="F79646" w:themeColor="accent6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842B7"/>
    <w:multiLevelType w:val="hybridMultilevel"/>
    <w:tmpl w:val="C0D2C50C"/>
    <w:lvl w:ilvl="0" w:tplc="23BEAB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430A9"/>
    <w:multiLevelType w:val="hybridMultilevel"/>
    <w:tmpl w:val="67BE7516"/>
    <w:lvl w:ilvl="0" w:tplc="C128C9B2">
      <w:start w:val="4"/>
      <w:numFmt w:val="bullet"/>
      <w:lvlText w:val=""/>
      <w:lvlJc w:val="left"/>
      <w:pPr>
        <w:ind w:left="705" w:hanging="705"/>
      </w:pPr>
      <w:rPr>
        <w:rFonts w:ascii="Symbol" w:eastAsiaTheme="minorHAnsi" w:hAnsi="Symbol" w:cs="Arial" w:hint="default"/>
        <w:color w:val="F79646" w:themeColor="accent6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5D4675"/>
    <w:multiLevelType w:val="hybridMultilevel"/>
    <w:tmpl w:val="73C48BB2"/>
    <w:lvl w:ilvl="0" w:tplc="C128C9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F79646" w:themeColor="accent6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246E5"/>
    <w:multiLevelType w:val="hybridMultilevel"/>
    <w:tmpl w:val="008428EC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22F66"/>
    <w:multiLevelType w:val="hybridMultilevel"/>
    <w:tmpl w:val="B0EA7F46"/>
    <w:lvl w:ilvl="0" w:tplc="2306E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79646" w:themeColor="accent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A230F"/>
    <w:multiLevelType w:val="hybridMultilevel"/>
    <w:tmpl w:val="5A2232D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DE251C"/>
    <w:multiLevelType w:val="hybridMultilevel"/>
    <w:tmpl w:val="CAF0EDFE"/>
    <w:lvl w:ilvl="0" w:tplc="B39CE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B57C3"/>
    <w:multiLevelType w:val="hybridMultilevel"/>
    <w:tmpl w:val="B7B0687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71A1F"/>
    <w:multiLevelType w:val="hybridMultilevel"/>
    <w:tmpl w:val="2D8EFC3E"/>
    <w:lvl w:ilvl="0" w:tplc="C172DD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F79646" w:themeColor="accent6"/>
      </w:rPr>
    </w:lvl>
    <w:lvl w:ilvl="1" w:tplc="7228F4FA">
      <w:numFmt w:val="bullet"/>
      <w:lvlText w:val="—"/>
      <w:lvlJc w:val="left"/>
      <w:pPr>
        <w:ind w:left="1455" w:hanging="375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1139E"/>
    <w:multiLevelType w:val="hybridMultilevel"/>
    <w:tmpl w:val="73D8A686"/>
    <w:lvl w:ilvl="0" w:tplc="C172DD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F79646" w:themeColor="accent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D33D7"/>
    <w:multiLevelType w:val="hybridMultilevel"/>
    <w:tmpl w:val="2228A090"/>
    <w:lvl w:ilvl="0" w:tplc="4F70F934">
      <w:start w:val="1"/>
      <w:numFmt w:val="decimal"/>
      <w:lvlText w:val="%1."/>
      <w:lvlJc w:val="left"/>
      <w:pPr>
        <w:ind w:left="720" w:hanging="360"/>
      </w:pPr>
      <w:rPr>
        <w:rFonts w:hint="default"/>
        <w:color w:val="F79646" w:themeColor="accent6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86013"/>
    <w:multiLevelType w:val="hybridMultilevel"/>
    <w:tmpl w:val="FDC8A1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3411D"/>
    <w:multiLevelType w:val="hybridMultilevel"/>
    <w:tmpl w:val="4C84B42E"/>
    <w:lvl w:ilvl="0" w:tplc="C172DD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F79646" w:themeColor="accent6"/>
      </w:rPr>
    </w:lvl>
    <w:lvl w:ilvl="1" w:tplc="C172DD2E">
      <w:start w:val="4"/>
      <w:numFmt w:val="bullet"/>
      <w:lvlText w:val=""/>
      <w:lvlJc w:val="left"/>
      <w:pPr>
        <w:ind w:left="1455" w:hanging="375"/>
      </w:pPr>
      <w:rPr>
        <w:rFonts w:ascii="Symbol" w:eastAsiaTheme="minorHAnsi" w:hAnsi="Symbol" w:cs="Arial" w:hint="default"/>
        <w:color w:val="F79646" w:themeColor="accent6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D2C2D"/>
    <w:multiLevelType w:val="hybridMultilevel"/>
    <w:tmpl w:val="BF629452"/>
    <w:lvl w:ilvl="0" w:tplc="765879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F79646" w:themeColor="accent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04656"/>
    <w:multiLevelType w:val="hybridMultilevel"/>
    <w:tmpl w:val="111226B0"/>
    <w:lvl w:ilvl="0" w:tplc="AC28FC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79646" w:themeColor="accent6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30B64"/>
    <w:multiLevelType w:val="multilevel"/>
    <w:tmpl w:val="1A86F0A8"/>
    <w:lvl w:ilvl="0">
      <w:start w:val="1"/>
      <w:numFmt w:val="decimal"/>
      <w:pStyle w:val="Ttulo1"/>
      <w:lvlText w:val="%1."/>
      <w:lvlJc w:val="left"/>
      <w:pPr>
        <w:ind w:left="2771" w:hanging="360"/>
      </w:pPr>
      <w:rPr>
        <w:rFonts w:hint="default"/>
        <w:b/>
        <w:color w:val="auto"/>
      </w:rPr>
    </w:lvl>
    <w:lvl w:ilvl="1">
      <w:start w:val="1"/>
      <w:numFmt w:val="decimal"/>
      <w:pStyle w:val="Ttulo2"/>
      <w:isLgl/>
      <w:lvlText w:val="%1.%2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F5B1D6D"/>
    <w:multiLevelType w:val="hybridMultilevel"/>
    <w:tmpl w:val="EF66C6C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2"/>
  </w:num>
  <w:num w:numId="4">
    <w:abstractNumId w:val="6"/>
  </w:num>
  <w:num w:numId="5">
    <w:abstractNumId w:val="21"/>
  </w:num>
  <w:num w:numId="6">
    <w:abstractNumId w:val="16"/>
  </w:num>
  <w:num w:numId="7">
    <w:abstractNumId w:val="4"/>
  </w:num>
  <w:num w:numId="8">
    <w:abstractNumId w:val="3"/>
  </w:num>
  <w:num w:numId="9">
    <w:abstractNumId w:val="9"/>
  </w:num>
  <w:num w:numId="10">
    <w:abstractNumId w:val="10"/>
  </w:num>
  <w:num w:numId="11">
    <w:abstractNumId w:val="14"/>
  </w:num>
  <w:num w:numId="12">
    <w:abstractNumId w:val="12"/>
  </w:num>
  <w:num w:numId="13">
    <w:abstractNumId w:val="18"/>
  </w:num>
  <w:num w:numId="14">
    <w:abstractNumId w:val="7"/>
  </w:num>
  <w:num w:numId="15">
    <w:abstractNumId w:val="15"/>
  </w:num>
  <w:num w:numId="16">
    <w:abstractNumId w:val="0"/>
  </w:num>
  <w:num w:numId="17">
    <w:abstractNumId w:val="20"/>
  </w:num>
  <w:num w:numId="18">
    <w:abstractNumId w:val="1"/>
  </w:num>
  <w:num w:numId="19">
    <w:abstractNumId w:val="24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3"/>
  </w:num>
  <w:num w:numId="23">
    <w:abstractNumId w:val="13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3"/>
  </w:num>
  <w:num w:numId="27">
    <w:abstractNumId w:val="11"/>
  </w:num>
  <w:num w:numId="28">
    <w:abstractNumId w:val="8"/>
  </w:num>
  <w:num w:numId="29">
    <w:abstractNumId w:val="22"/>
  </w:num>
  <w:num w:numId="30">
    <w:abstractNumId w:val="17"/>
  </w:num>
  <w:num w:numId="31">
    <w:abstractNumId w:val="23"/>
  </w:num>
  <w:num w:numId="32">
    <w:abstractNumId w:val="23"/>
  </w:num>
  <w:num w:numId="33">
    <w:abstractNumId w:val="23"/>
  </w:num>
  <w:num w:numId="34">
    <w:abstractNumId w:val="23"/>
  </w:num>
  <w:num w:numId="35">
    <w:abstractNumId w:val="23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A0"/>
    <w:rsid w:val="00001B6A"/>
    <w:rsid w:val="00010A0A"/>
    <w:rsid w:val="0001138C"/>
    <w:rsid w:val="0002216E"/>
    <w:rsid w:val="000224A2"/>
    <w:rsid w:val="0004579C"/>
    <w:rsid w:val="00046973"/>
    <w:rsid w:val="00061818"/>
    <w:rsid w:val="000724A4"/>
    <w:rsid w:val="00075A6A"/>
    <w:rsid w:val="00084017"/>
    <w:rsid w:val="00087B13"/>
    <w:rsid w:val="00093413"/>
    <w:rsid w:val="000A72BA"/>
    <w:rsid w:val="000B628E"/>
    <w:rsid w:val="000C162A"/>
    <w:rsid w:val="000D59F2"/>
    <w:rsid w:val="000D6062"/>
    <w:rsid w:val="000F1B2F"/>
    <w:rsid w:val="000F70DE"/>
    <w:rsid w:val="00107D31"/>
    <w:rsid w:val="001102CC"/>
    <w:rsid w:val="00112D0C"/>
    <w:rsid w:val="00122425"/>
    <w:rsid w:val="001236A5"/>
    <w:rsid w:val="00125D8B"/>
    <w:rsid w:val="0013079A"/>
    <w:rsid w:val="00143743"/>
    <w:rsid w:val="00143A16"/>
    <w:rsid w:val="00144332"/>
    <w:rsid w:val="00156F72"/>
    <w:rsid w:val="00171FFC"/>
    <w:rsid w:val="0017234F"/>
    <w:rsid w:val="00176B60"/>
    <w:rsid w:val="0019321C"/>
    <w:rsid w:val="00196D87"/>
    <w:rsid w:val="001B4D2C"/>
    <w:rsid w:val="001B64E1"/>
    <w:rsid w:val="001C6EB4"/>
    <w:rsid w:val="001F0834"/>
    <w:rsid w:val="001F6A8F"/>
    <w:rsid w:val="00217DA0"/>
    <w:rsid w:val="00231F65"/>
    <w:rsid w:val="00242F7D"/>
    <w:rsid w:val="002517E2"/>
    <w:rsid w:val="0025344B"/>
    <w:rsid w:val="00254D4E"/>
    <w:rsid w:val="002613A6"/>
    <w:rsid w:val="00261527"/>
    <w:rsid w:val="00273A16"/>
    <w:rsid w:val="00277A8A"/>
    <w:rsid w:val="00281A49"/>
    <w:rsid w:val="0028458A"/>
    <w:rsid w:val="00297290"/>
    <w:rsid w:val="002C00B3"/>
    <w:rsid w:val="002C45EE"/>
    <w:rsid w:val="002C54CE"/>
    <w:rsid w:val="002D219F"/>
    <w:rsid w:val="002D4BC5"/>
    <w:rsid w:val="0030348F"/>
    <w:rsid w:val="003108AC"/>
    <w:rsid w:val="00311A3D"/>
    <w:rsid w:val="003164C8"/>
    <w:rsid w:val="003166BD"/>
    <w:rsid w:val="0033753B"/>
    <w:rsid w:val="00361CC2"/>
    <w:rsid w:val="00377A61"/>
    <w:rsid w:val="003838BA"/>
    <w:rsid w:val="00390151"/>
    <w:rsid w:val="003A6EB8"/>
    <w:rsid w:val="003C5F8D"/>
    <w:rsid w:val="003C6957"/>
    <w:rsid w:val="003E0772"/>
    <w:rsid w:val="003E1356"/>
    <w:rsid w:val="003E7559"/>
    <w:rsid w:val="004019B3"/>
    <w:rsid w:val="00406525"/>
    <w:rsid w:val="004136CB"/>
    <w:rsid w:val="00415DDB"/>
    <w:rsid w:val="00420453"/>
    <w:rsid w:val="00423868"/>
    <w:rsid w:val="00427FD7"/>
    <w:rsid w:val="004317C5"/>
    <w:rsid w:val="004355B8"/>
    <w:rsid w:val="0044385F"/>
    <w:rsid w:val="004514F9"/>
    <w:rsid w:val="004557AA"/>
    <w:rsid w:val="0046674E"/>
    <w:rsid w:val="00475A20"/>
    <w:rsid w:val="00497D8F"/>
    <w:rsid w:val="004C4D8F"/>
    <w:rsid w:val="004C633E"/>
    <w:rsid w:val="004D6891"/>
    <w:rsid w:val="004E337F"/>
    <w:rsid w:val="004E5E58"/>
    <w:rsid w:val="00510D4B"/>
    <w:rsid w:val="0052750E"/>
    <w:rsid w:val="005324C2"/>
    <w:rsid w:val="005354F9"/>
    <w:rsid w:val="00540104"/>
    <w:rsid w:val="005469B1"/>
    <w:rsid w:val="00554437"/>
    <w:rsid w:val="00564B0A"/>
    <w:rsid w:val="00565BFB"/>
    <w:rsid w:val="00573A2D"/>
    <w:rsid w:val="00582A4F"/>
    <w:rsid w:val="00587B15"/>
    <w:rsid w:val="00590BF5"/>
    <w:rsid w:val="00592865"/>
    <w:rsid w:val="005B0440"/>
    <w:rsid w:val="005B13EB"/>
    <w:rsid w:val="005B16F2"/>
    <w:rsid w:val="005C0D4E"/>
    <w:rsid w:val="005D6841"/>
    <w:rsid w:val="005E3BA5"/>
    <w:rsid w:val="005E5D37"/>
    <w:rsid w:val="005F50E2"/>
    <w:rsid w:val="00604D50"/>
    <w:rsid w:val="00613847"/>
    <w:rsid w:val="00627FE2"/>
    <w:rsid w:val="006340F6"/>
    <w:rsid w:val="006675FD"/>
    <w:rsid w:val="006A3C57"/>
    <w:rsid w:val="006E78C2"/>
    <w:rsid w:val="006F30CC"/>
    <w:rsid w:val="00710199"/>
    <w:rsid w:val="00714A5E"/>
    <w:rsid w:val="0074021E"/>
    <w:rsid w:val="0074066C"/>
    <w:rsid w:val="00746F04"/>
    <w:rsid w:val="007637C1"/>
    <w:rsid w:val="0077423A"/>
    <w:rsid w:val="00775BC1"/>
    <w:rsid w:val="00795431"/>
    <w:rsid w:val="007A0D0B"/>
    <w:rsid w:val="007A523F"/>
    <w:rsid w:val="007B22DF"/>
    <w:rsid w:val="007B34CC"/>
    <w:rsid w:val="007B62B8"/>
    <w:rsid w:val="007D1CE5"/>
    <w:rsid w:val="007D29BD"/>
    <w:rsid w:val="007D7938"/>
    <w:rsid w:val="007E1796"/>
    <w:rsid w:val="00832E64"/>
    <w:rsid w:val="008751ED"/>
    <w:rsid w:val="008921EA"/>
    <w:rsid w:val="00892FDB"/>
    <w:rsid w:val="0089621C"/>
    <w:rsid w:val="008B5488"/>
    <w:rsid w:val="008C675A"/>
    <w:rsid w:val="008C7CC1"/>
    <w:rsid w:val="008D0F33"/>
    <w:rsid w:val="008F7E46"/>
    <w:rsid w:val="00905049"/>
    <w:rsid w:val="00915473"/>
    <w:rsid w:val="00916C20"/>
    <w:rsid w:val="00934E4D"/>
    <w:rsid w:val="00944902"/>
    <w:rsid w:val="0096697A"/>
    <w:rsid w:val="00973C33"/>
    <w:rsid w:val="00974CA5"/>
    <w:rsid w:val="0097661B"/>
    <w:rsid w:val="0098134B"/>
    <w:rsid w:val="00981617"/>
    <w:rsid w:val="00982C2C"/>
    <w:rsid w:val="00990F4A"/>
    <w:rsid w:val="009940F6"/>
    <w:rsid w:val="009A0570"/>
    <w:rsid w:val="009A4A1A"/>
    <w:rsid w:val="009D11A3"/>
    <w:rsid w:val="009D25D5"/>
    <w:rsid w:val="009D47EF"/>
    <w:rsid w:val="009E66E5"/>
    <w:rsid w:val="009F1BC5"/>
    <w:rsid w:val="009F1E25"/>
    <w:rsid w:val="009F7F56"/>
    <w:rsid w:val="00A206F0"/>
    <w:rsid w:val="00A27064"/>
    <w:rsid w:val="00A32328"/>
    <w:rsid w:val="00A423A7"/>
    <w:rsid w:val="00A573DB"/>
    <w:rsid w:val="00A66591"/>
    <w:rsid w:val="00A674B3"/>
    <w:rsid w:val="00A805E3"/>
    <w:rsid w:val="00A92754"/>
    <w:rsid w:val="00A9734C"/>
    <w:rsid w:val="00AA2B84"/>
    <w:rsid w:val="00AA6A2D"/>
    <w:rsid w:val="00AB21F5"/>
    <w:rsid w:val="00AB4854"/>
    <w:rsid w:val="00AC58A6"/>
    <w:rsid w:val="00AC5FAC"/>
    <w:rsid w:val="00AC6F65"/>
    <w:rsid w:val="00AE4D0E"/>
    <w:rsid w:val="00AE519E"/>
    <w:rsid w:val="00AF736B"/>
    <w:rsid w:val="00B1020D"/>
    <w:rsid w:val="00B259A1"/>
    <w:rsid w:val="00B31ECA"/>
    <w:rsid w:val="00B344B4"/>
    <w:rsid w:val="00B3608F"/>
    <w:rsid w:val="00B42C8F"/>
    <w:rsid w:val="00B97628"/>
    <w:rsid w:val="00BA672D"/>
    <w:rsid w:val="00BB5828"/>
    <w:rsid w:val="00BB6FF9"/>
    <w:rsid w:val="00BC53D0"/>
    <w:rsid w:val="00BD5FC4"/>
    <w:rsid w:val="00BE078B"/>
    <w:rsid w:val="00BF411A"/>
    <w:rsid w:val="00BF7333"/>
    <w:rsid w:val="00C03D42"/>
    <w:rsid w:val="00C0437A"/>
    <w:rsid w:val="00C0624F"/>
    <w:rsid w:val="00C244C1"/>
    <w:rsid w:val="00C27E73"/>
    <w:rsid w:val="00C44E32"/>
    <w:rsid w:val="00C45165"/>
    <w:rsid w:val="00C45330"/>
    <w:rsid w:val="00C4657F"/>
    <w:rsid w:val="00C57CE7"/>
    <w:rsid w:val="00C742FB"/>
    <w:rsid w:val="00C90568"/>
    <w:rsid w:val="00CA52EE"/>
    <w:rsid w:val="00CC5F58"/>
    <w:rsid w:val="00CD4E4B"/>
    <w:rsid w:val="00CE2DA9"/>
    <w:rsid w:val="00CE6AF8"/>
    <w:rsid w:val="00CF7804"/>
    <w:rsid w:val="00D03A40"/>
    <w:rsid w:val="00D10A22"/>
    <w:rsid w:val="00D21DE3"/>
    <w:rsid w:val="00D278A6"/>
    <w:rsid w:val="00D3359E"/>
    <w:rsid w:val="00D44234"/>
    <w:rsid w:val="00D46D05"/>
    <w:rsid w:val="00D55127"/>
    <w:rsid w:val="00D765E3"/>
    <w:rsid w:val="00D834CB"/>
    <w:rsid w:val="00D85205"/>
    <w:rsid w:val="00D86168"/>
    <w:rsid w:val="00D865BE"/>
    <w:rsid w:val="00DA687B"/>
    <w:rsid w:val="00DC7CB3"/>
    <w:rsid w:val="00DD74C2"/>
    <w:rsid w:val="00DD75A6"/>
    <w:rsid w:val="00DF29A3"/>
    <w:rsid w:val="00E04429"/>
    <w:rsid w:val="00E34FC9"/>
    <w:rsid w:val="00E35075"/>
    <w:rsid w:val="00E41587"/>
    <w:rsid w:val="00E44E2A"/>
    <w:rsid w:val="00E54FE4"/>
    <w:rsid w:val="00E6279D"/>
    <w:rsid w:val="00E67723"/>
    <w:rsid w:val="00E71C5C"/>
    <w:rsid w:val="00E81318"/>
    <w:rsid w:val="00E86354"/>
    <w:rsid w:val="00EA1822"/>
    <w:rsid w:val="00EA7DDD"/>
    <w:rsid w:val="00EC0A71"/>
    <w:rsid w:val="00EC5111"/>
    <w:rsid w:val="00ED14C3"/>
    <w:rsid w:val="00ED3398"/>
    <w:rsid w:val="00EF2F33"/>
    <w:rsid w:val="00EF6B6D"/>
    <w:rsid w:val="00F305A4"/>
    <w:rsid w:val="00F306C9"/>
    <w:rsid w:val="00F31E4F"/>
    <w:rsid w:val="00F34680"/>
    <w:rsid w:val="00F40B3F"/>
    <w:rsid w:val="00F43120"/>
    <w:rsid w:val="00F54CD1"/>
    <w:rsid w:val="00F5797B"/>
    <w:rsid w:val="00F62CDC"/>
    <w:rsid w:val="00F85CF6"/>
    <w:rsid w:val="00F87D0B"/>
    <w:rsid w:val="00F95DBE"/>
    <w:rsid w:val="00F96C79"/>
    <w:rsid w:val="00FA0FEA"/>
    <w:rsid w:val="00FC0E5D"/>
    <w:rsid w:val="00FC0F4F"/>
    <w:rsid w:val="00FD2C4F"/>
    <w:rsid w:val="00FD5025"/>
    <w:rsid w:val="00FD50D2"/>
    <w:rsid w:val="00FD6655"/>
    <w:rsid w:val="00FE2F10"/>
    <w:rsid w:val="00FF30B1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0C7BFB-3498-474D-B05A-BE212476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2"/>
    <w:next w:val="Normal"/>
    <w:link w:val="Ttulo1Car"/>
    <w:uiPriority w:val="9"/>
    <w:qFormat/>
    <w:rsid w:val="0074066C"/>
    <w:pPr>
      <w:numPr>
        <w:ilvl w:val="0"/>
      </w:numPr>
      <w:outlineLvl w:val="0"/>
    </w:pPr>
    <w:rPr>
      <w:rFonts w:cs="Arial"/>
      <w:color w:val="auto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81617"/>
    <w:pPr>
      <w:numPr>
        <w:ilvl w:val="1"/>
        <w:numId w:val="1"/>
      </w:numPr>
      <w:pBdr>
        <w:bottom w:val="dotted" w:sz="8" w:space="1" w:color="F79646" w:themeColor="accent6"/>
      </w:pBdr>
      <w:jc w:val="both"/>
      <w:outlineLvl w:val="1"/>
    </w:pPr>
    <w:rPr>
      <w:b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F70DE"/>
    <w:pPr>
      <w:pBdr>
        <w:bottom w:val="dashSmallGap" w:sz="8" w:space="1" w:color="F79646" w:themeColor="accent6"/>
      </w:pBdr>
      <w:jc w:val="both"/>
      <w:outlineLvl w:val="2"/>
    </w:pPr>
    <w:rPr>
      <w:rFonts w:ascii="Arial" w:hAnsi="Arial" w:cs="Arial"/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50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50E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5F50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81617"/>
    <w:rPr>
      <w:rFonts w:ascii="Arial" w:eastAsia="Times New Roman" w:hAnsi="Arial" w:cs="Times New Roman"/>
      <w:b/>
      <w:color w:val="000000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2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5D5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0F70DE"/>
    <w:rPr>
      <w:rFonts w:ascii="Arial" w:hAnsi="Arial" w:cs="Arial"/>
      <w:b/>
      <w:sz w:val="24"/>
      <w:szCs w:val="24"/>
    </w:rPr>
  </w:style>
  <w:style w:type="paragraph" w:styleId="Prrafodelista">
    <w:name w:val="List Paragraph"/>
    <w:basedOn w:val="Normal"/>
    <w:uiPriority w:val="34"/>
    <w:qFormat/>
    <w:rsid w:val="00F31E4F"/>
    <w:pPr>
      <w:suppressAutoHyphens/>
      <w:spacing w:after="0" w:line="240" w:lineRule="auto"/>
      <w:ind w:left="720"/>
      <w:contextualSpacing/>
    </w:pPr>
    <w:rPr>
      <w:rFonts w:ascii="Arial" w:eastAsia="Times New Roman" w:hAnsi="Arial" w:cs="Times New Roman"/>
      <w:color w:val="000000"/>
      <w:sz w:val="24"/>
      <w:lang w:eastAsia="ar-SA"/>
    </w:rPr>
  </w:style>
  <w:style w:type="paragraph" w:styleId="Textonotapie">
    <w:name w:val="footnote text"/>
    <w:aliases w:val=" Car,Car"/>
    <w:basedOn w:val="Normal"/>
    <w:link w:val="TextonotapieCar"/>
    <w:semiHidden/>
    <w:unhideWhenUsed/>
    <w:rsid w:val="00F31E4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semiHidden/>
    <w:rsid w:val="00F31E4F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F31E4F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56F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F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F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F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F72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C0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0D4E"/>
  </w:style>
  <w:style w:type="paragraph" w:styleId="Piedepgina">
    <w:name w:val="footer"/>
    <w:basedOn w:val="Normal"/>
    <w:link w:val="PiedepginaCar"/>
    <w:uiPriority w:val="99"/>
    <w:unhideWhenUsed/>
    <w:rsid w:val="005C0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D4E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019B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019B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019B3"/>
    <w:rPr>
      <w:vertAlign w:val="superscript"/>
    </w:rPr>
  </w:style>
  <w:style w:type="paragraph" w:styleId="Sinespaciado">
    <w:name w:val="No Spacing"/>
    <w:link w:val="SinespaciadoCar"/>
    <w:uiPriority w:val="1"/>
    <w:qFormat/>
    <w:rsid w:val="004019B3"/>
    <w:pPr>
      <w:spacing w:after="0" w:line="240" w:lineRule="auto"/>
    </w:pPr>
    <w:rPr>
      <w:rFonts w:eastAsiaTheme="minorEastAsia"/>
      <w:lang w:eastAsia="ca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019B3"/>
    <w:rPr>
      <w:rFonts w:eastAsiaTheme="minorEastAsia"/>
      <w:lang w:eastAsia="ca-ES"/>
    </w:rPr>
  </w:style>
  <w:style w:type="paragraph" w:styleId="Sangradetextonormal">
    <w:name w:val="Body Text Indent"/>
    <w:basedOn w:val="Normal"/>
    <w:link w:val="SangradetextonormalCar"/>
    <w:semiHidden/>
    <w:rsid w:val="005F50E2"/>
    <w:pPr>
      <w:spacing w:after="0" w:line="240" w:lineRule="auto"/>
      <w:ind w:left="1080"/>
      <w:jc w:val="both"/>
    </w:pPr>
    <w:rPr>
      <w:rFonts w:ascii="Arial" w:eastAsia="Times New Roman" w:hAnsi="Arial" w:cs="Arial"/>
      <w:sz w:val="20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F50E2"/>
    <w:rPr>
      <w:rFonts w:ascii="Arial" w:eastAsia="Times New Roman" w:hAnsi="Arial" w:cs="Arial"/>
      <w:sz w:val="20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50E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50E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5F50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nfasis">
    <w:name w:val="Emphasis"/>
    <w:basedOn w:val="Fuentedeprrafopredeter"/>
    <w:qFormat/>
    <w:rsid w:val="005F50E2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74066C"/>
    <w:rPr>
      <w:rFonts w:ascii="Arial" w:eastAsia="Times New Roman" w:hAnsi="Arial" w:cs="Arial"/>
      <w:b/>
      <w:sz w:val="24"/>
      <w:szCs w:val="24"/>
      <w:lang w:eastAsia="ar-SA"/>
    </w:rPr>
  </w:style>
  <w:style w:type="paragraph" w:styleId="TtuloTDC">
    <w:name w:val="TOC Heading"/>
    <w:basedOn w:val="Ttulo1"/>
    <w:next w:val="Normal"/>
    <w:uiPriority w:val="39"/>
    <w:unhideWhenUsed/>
    <w:qFormat/>
    <w:rsid w:val="00D3359E"/>
    <w:pPr>
      <w:numPr>
        <w:numId w:val="0"/>
      </w:numPr>
      <w:pBdr>
        <w:bottom w:val="none" w:sz="0" w:space="0" w:color="auto"/>
      </w:pBdr>
      <w:spacing w:before="480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406525"/>
    <w:pPr>
      <w:tabs>
        <w:tab w:val="left" w:pos="440"/>
        <w:tab w:val="right" w:leader="dot" w:pos="8494"/>
      </w:tabs>
      <w:spacing w:after="100"/>
      <w:jc w:val="both"/>
    </w:pPr>
  </w:style>
  <w:style w:type="character" w:styleId="Hipervnculo">
    <w:name w:val="Hyperlink"/>
    <w:basedOn w:val="Fuentedeprrafopredeter"/>
    <w:uiPriority w:val="99"/>
    <w:unhideWhenUsed/>
    <w:rsid w:val="00D3359E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011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DC2">
    <w:name w:val="toc 2"/>
    <w:basedOn w:val="Normal"/>
    <w:next w:val="Normal"/>
    <w:autoRedefine/>
    <w:uiPriority w:val="39"/>
    <w:unhideWhenUsed/>
    <w:rsid w:val="00C742FB"/>
    <w:pPr>
      <w:spacing w:after="100"/>
      <w:ind w:left="220"/>
    </w:pPr>
  </w:style>
  <w:style w:type="character" w:customStyle="1" w:styleId="apple-converted-space">
    <w:name w:val="apple-converted-space"/>
    <w:basedOn w:val="Fuentedeprrafopredeter"/>
    <w:rsid w:val="00C742FB"/>
  </w:style>
  <w:style w:type="paragraph" w:customStyle="1" w:styleId="np">
    <w:name w:val="np"/>
    <w:basedOn w:val="Normal"/>
    <w:rsid w:val="00F40B3F"/>
    <w:pPr>
      <w:shd w:val="clear" w:color="auto" w:fill="FFFFFF"/>
      <w:spacing w:before="129" w:after="64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longtext">
    <w:name w:val="long_text"/>
    <w:basedOn w:val="Fuentedeprrafopredeter"/>
    <w:rsid w:val="00F40B3F"/>
  </w:style>
  <w:style w:type="paragraph" w:customStyle="1" w:styleId="Articlenom">
    <w:name w:val="Article_nom"/>
    <w:rsid w:val="00F40B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u w:val="single"/>
      <w:lang w:val="en-GB" w:eastAsia="es-ES"/>
    </w:rPr>
  </w:style>
  <w:style w:type="paragraph" w:customStyle="1" w:styleId="Articledescripcio">
    <w:name w:val="Article_descripcio"/>
    <w:rsid w:val="00F40B3F"/>
    <w:pPr>
      <w:widowControl w:val="0"/>
      <w:tabs>
        <w:tab w:val="left" w:pos="283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F29A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F29A3"/>
  </w:style>
  <w:style w:type="paragraph" w:styleId="TDC3">
    <w:name w:val="toc 3"/>
    <w:basedOn w:val="Normal"/>
    <w:next w:val="Normal"/>
    <w:autoRedefine/>
    <w:uiPriority w:val="39"/>
    <w:unhideWhenUsed/>
    <w:rsid w:val="007D29BD"/>
    <w:pPr>
      <w:spacing w:after="100"/>
      <w:ind w:left="440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940F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940F6"/>
  </w:style>
  <w:style w:type="paragraph" w:customStyle="1" w:styleId="Sagniadetextindependent1">
    <w:name w:val="Sagnia de text independent1"/>
    <w:basedOn w:val="Normal"/>
    <w:rsid w:val="009940F6"/>
    <w:pPr>
      <w:spacing w:after="0" w:line="240" w:lineRule="auto"/>
      <w:ind w:left="1080"/>
      <w:jc w:val="both"/>
    </w:pPr>
    <w:rPr>
      <w:rFonts w:ascii="Arial" w:eastAsia="Times New Roman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22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26" Type="http://schemas.openxmlformats.org/officeDocument/2006/relationships/hyperlink" Target="https://www1.diba.cat/uliep/pdf/5116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mi.no/publications/file/3290-introduction-to-public-sector-ethics.pdf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5" Type="http://schemas.openxmlformats.org/officeDocument/2006/relationships/hyperlink" Target="https://publicsector.wa.gov.au/sites/default/files/documents/commissioners_instruction_07_code_of_ethics.pdf" TargetMode="External"/><Relationship Id="rId33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://web.aoc.cat/suport/knowledge-base/que-entenem-per-agenda-institucional-dels-alts-carrecs/?dms3override=33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un.org/es/ethics/pdf/Putting_Ethics_to_Work.pdf" TargetMode="External"/><Relationship Id="rId32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://www.accem.es/es/monograficos/igualdad-de-trato-y-no-discriminacion" TargetMode="External"/><Relationship Id="rId28" Type="http://schemas.openxmlformats.org/officeDocument/2006/relationships/hyperlink" Target="http://www.un.org/es/ethics/culture.shtml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eb.aoc.cat/suport/2017/02/16/que-entenem-relacio-regals-invitacions-viatges/" TargetMode="External"/><Relationship Id="rId31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s://publicsector.wa.gov.au/sites/default/files/documents/commissioners_instruction_07_code_of_ethics.pdf" TargetMode="External"/><Relationship Id="rId27" Type="http://schemas.openxmlformats.org/officeDocument/2006/relationships/hyperlink" Target="http://www.enciclopedia.cat/EC-GEC-0521850.xml" TargetMode="External"/><Relationship Id="rId30" Type="http://schemas.openxmlformats.org/officeDocument/2006/relationships/image" Target="media/image10.png"/><Relationship Id="rId35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l.edu/ethos/wp-content/uploads/2014/11/Codi-etic-catala.pdf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1E0C1-B948-46D7-BDE7-3AF5C183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5393</Words>
  <Characters>29665</Characters>
  <Application>Microsoft Office Word</Application>
  <DocSecurity>0</DocSecurity>
  <Lines>247</Lines>
  <Paragraphs>69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34989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Albanell Sais, Carlota</dc:creator>
  <cp:lastModifiedBy>OTEC Miriam Ayguasenosa</cp:lastModifiedBy>
  <cp:revision>2</cp:revision>
  <cp:lastPrinted>2017-03-22T08:30:00Z</cp:lastPrinted>
  <dcterms:created xsi:type="dcterms:W3CDTF">2017-04-13T11:14:00Z</dcterms:created>
  <dcterms:modified xsi:type="dcterms:W3CDTF">2017-04-13T11:14:00Z</dcterms:modified>
</cp:coreProperties>
</file>